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304983">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rPr>
          <w:rFonts w:hint="default" w:cs="宋体" w:asciiTheme="majorEastAsia" w:hAnsiTheme="majorEastAsia" w:eastAsiaTheme="majorEastAsia"/>
          <w:b/>
          <w:bCs/>
          <w:kern w:val="2"/>
          <w:sz w:val="44"/>
          <w:szCs w:val="20"/>
          <w:lang w:val="en-US" w:eastAsia="zh-CN" w:bidi="ar-SA"/>
        </w:rPr>
      </w:pPr>
      <w:r>
        <w:rPr>
          <w:rFonts w:hint="eastAsia" w:cs="宋体" w:asciiTheme="majorEastAsia" w:hAnsiTheme="majorEastAsia" w:eastAsiaTheme="majorEastAsia"/>
          <w:b/>
          <w:bCs/>
          <w:kern w:val="2"/>
          <w:sz w:val="44"/>
          <w:szCs w:val="20"/>
          <w:lang w:val="en-US" w:eastAsia="zh-CN" w:bidi="ar-SA"/>
        </w:rPr>
        <w:t>大冶市商务局部门</w:t>
      </w:r>
    </w:p>
    <w:p w14:paraId="5D886966">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rPr>
          <w:rFonts w:hint="eastAsia" w:cs="宋体" w:asciiTheme="majorEastAsia" w:hAnsiTheme="majorEastAsia" w:eastAsiaTheme="majorEastAsia"/>
          <w:b/>
          <w:bCs/>
          <w:kern w:val="2"/>
          <w:sz w:val="44"/>
          <w:szCs w:val="20"/>
          <w:lang w:val="en-US" w:eastAsia="zh-CN" w:bidi="ar-SA"/>
        </w:rPr>
      </w:pPr>
      <w:r>
        <w:rPr>
          <w:rFonts w:hint="eastAsia" w:cs="宋体" w:asciiTheme="majorEastAsia" w:hAnsiTheme="majorEastAsia" w:eastAsiaTheme="majorEastAsia"/>
          <w:b/>
          <w:bCs/>
          <w:kern w:val="2"/>
          <w:sz w:val="44"/>
          <w:szCs w:val="20"/>
          <w:lang w:val="en-US" w:eastAsia="zh-CN" w:bidi="ar-SA"/>
        </w:rPr>
        <w:t>2026年部门预算公开情况说明</w:t>
      </w:r>
    </w:p>
    <w:p w14:paraId="0219BB70">
      <w:pPr>
        <w:keepNext w:val="0"/>
        <w:keepLines w:val="0"/>
        <w:pageBreakBefore w:val="0"/>
        <w:widowControl w:val="0"/>
        <w:kinsoku/>
        <w:wordWrap/>
        <w:overflowPunct/>
        <w:topLinePunct w:val="0"/>
        <w:autoSpaceDE/>
        <w:autoSpaceDN/>
        <w:bidi w:val="0"/>
        <w:adjustRightInd/>
        <w:snapToGrid/>
        <w:jc w:val="center"/>
        <w:textAlignment w:val="auto"/>
        <w:rPr>
          <w:rFonts w:hint="eastAsia" w:ascii="楷体_GB2312" w:eastAsia="楷体_GB2312" w:cs="宋体"/>
          <w:b w:val="0"/>
          <w:bCs w:val="0"/>
          <w:color w:val="FF0000"/>
          <w:kern w:val="2"/>
          <w:sz w:val="32"/>
          <w:szCs w:val="20"/>
          <w:lang w:val="en-US" w:eastAsia="zh-CN" w:bidi="ar-SA"/>
        </w:rPr>
      </w:pPr>
      <w:r>
        <w:rPr>
          <w:rFonts w:hint="eastAsia" w:ascii="楷体_GB2312" w:eastAsia="楷体_GB2312" w:cs="宋体" w:hAnsiTheme="minorHAnsi"/>
          <w:b w:val="0"/>
          <w:bCs w:val="0"/>
          <w:kern w:val="2"/>
          <w:sz w:val="32"/>
          <w:szCs w:val="20"/>
          <w:lang w:val="en-US" w:eastAsia="zh-CN" w:bidi="ar-SA"/>
        </w:rPr>
        <w:t>目 录</w:t>
      </w:r>
    </w:p>
    <w:p w14:paraId="313F2A4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一、</w:t>
      </w:r>
      <w:r>
        <w:rPr>
          <w:rFonts w:hint="eastAsia" w:ascii="黑体" w:eastAsia="黑体" w:cs="宋体"/>
          <w:kern w:val="2"/>
          <w:sz w:val="32"/>
          <w:szCs w:val="20"/>
          <w:lang w:val="en-US" w:eastAsia="zh-CN" w:bidi="ar-SA"/>
        </w:rPr>
        <w:t>部门</w:t>
      </w:r>
      <w:r>
        <w:rPr>
          <w:rFonts w:hint="default" w:ascii="黑体" w:eastAsia="黑体" w:cs="宋体" w:hAnsiTheme="minorHAnsi"/>
          <w:kern w:val="2"/>
          <w:sz w:val="32"/>
          <w:szCs w:val="20"/>
          <w:lang w:val="en-US" w:eastAsia="zh-CN" w:bidi="ar-SA"/>
        </w:rPr>
        <w:t>主要职责</w:t>
      </w:r>
    </w:p>
    <w:p w14:paraId="7B20E47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二、机构设置情况</w:t>
      </w:r>
    </w:p>
    <w:p w14:paraId="291E002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三、预算收支及增减变化情况</w:t>
      </w:r>
    </w:p>
    <w:p w14:paraId="7057BF6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四、机关运行经费安排情况</w:t>
      </w:r>
    </w:p>
    <w:p w14:paraId="39D2594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五、一般公共预算</w:t>
      </w:r>
      <w:r>
        <w:rPr>
          <w:rFonts w:hint="eastAsia" w:ascii="黑体" w:eastAsia="黑体" w:cs="宋体"/>
          <w:kern w:val="2"/>
          <w:sz w:val="32"/>
          <w:szCs w:val="20"/>
          <w:lang w:val="en-US" w:eastAsia="zh-CN" w:bidi="ar-SA"/>
        </w:rPr>
        <w:t>“三公”</w:t>
      </w:r>
      <w:r>
        <w:rPr>
          <w:rFonts w:hint="default" w:ascii="黑体" w:eastAsia="黑体" w:cs="宋体" w:hAnsiTheme="minorHAnsi"/>
          <w:kern w:val="2"/>
          <w:sz w:val="32"/>
          <w:szCs w:val="20"/>
          <w:lang w:val="en-US" w:eastAsia="zh-CN" w:bidi="ar-SA"/>
        </w:rPr>
        <w:t>经费及增减变化情况</w:t>
      </w:r>
    </w:p>
    <w:p w14:paraId="7FC456F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六、政府采购预算安排情况</w:t>
      </w:r>
    </w:p>
    <w:p w14:paraId="21B031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七、国有资产占用情况</w:t>
      </w:r>
    </w:p>
    <w:p w14:paraId="5D54431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eastAsia" w:ascii="黑体" w:eastAsia="黑体" w:cs="宋体" w:hAnsiTheme="minorHAnsi"/>
          <w:kern w:val="2"/>
          <w:sz w:val="32"/>
          <w:szCs w:val="20"/>
          <w:lang w:val="en-US" w:eastAsia="zh-CN" w:bidi="ar-SA"/>
        </w:rPr>
        <w:t>八</w:t>
      </w:r>
      <w:r>
        <w:rPr>
          <w:rFonts w:hint="default" w:ascii="黑体" w:eastAsia="黑体" w:cs="宋体" w:hAnsiTheme="minorHAnsi"/>
          <w:kern w:val="2"/>
          <w:sz w:val="32"/>
          <w:szCs w:val="20"/>
          <w:lang w:val="en-US" w:eastAsia="zh-CN" w:bidi="ar-SA"/>
        </w:rPr>
        <w:t>、</w:t>
      </w:r>
      <w:r>
        <w:rPr>
          <w:rFonts w:hint="eastAsia" w:ascii="黑体" w:eastAsia="黑体" w:cs="宋体"/>
          <w:kern w:val="2"/>
          <w:sz w:val="32"/>
          <w:szCs w:val="20"/>
          <w:lang w:val="en-US" w:eastAsia="zh-CN" w:bidi="ar-SA"/>
        </w:rPr>
        <w:t>重点</w:t>
      </w:r>
      <w:r>
        <w:rPr>
          <w:rFonts w:hint="default" w:ascii="黑体" w:eastAsia="黑体" w:cs="宋体" w:hAnsiTheme="minorHAnsi"/>
          <w:kern w:val="2"/>
          <w:sz w:val="32"/>
          <w:szCs w:val="20"/>
          <w:lang w:val="en-US" w:eastAsia="zh-CN" w:bidi="ar-SA"/>
        </w:rPr>
        <w:t>项目预算绩效情况</w:t>
      </w:r>
    </w:p>
    <w:p w14:paraId="70924C9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eastAsia" w:ascii="黑体" w:eastAsia="黑体" w:cs="宋体"/>
          <w:kern w:val="2"/>
          <w:sz w:val="32"/>
          <w:szCs w:val="20"/>
          <w:lang w:val="en-US" w:eastAsia="zh-CN" w:bidi="ar-SA"/>
        </w:rPr>
        <w:t>九</w:t>
      </w:r>
      <w:r>
        <w:rPr>
          <w:rFonts w:hint="default" w:ascii="黑体" w:eastAsia="黑体" w:cs="宋体" w:hAnsiTheme="minorHAnsi"/>
          <w:kern w:val="2"/>
          <w:sz w:val="32"/>
          <w:szCs w:val="20"/>
          <w:lang w:val="en-US" w:eastAsia="zh-CN" w:bidi="ar-SA"/>
        </w:rPr>
        <w:t>、其他需要说明的情况</w:t>
      </w:r>
    </w:p>
    <w:p w14:paraId="144E658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十、专业名词解释</w:t>
      </w:r>
    </w:p>
    <w:p w14:paraId="4CEDA00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附件1：</w:t>
      </w:r>
      <w:r>
        <w:rPr>
          <w:rFonts w:hint="eastAsia" w:ascii="黑体" w:eastAsia="黑体" w:cs="宋体"/>
          <w:kern w:val="2"/>
          <w:sz w:val="32"/>
          <w:szCs w:val="20"/>
          <w:lang w:val="en-US" w:eastAsia="zh-CN" w:bidi="ar-SA"/>
        </w:rPr>
        <w:t>大冶</w:t>
      </w:r>
      <w:r>
        <w:rPr>
          <w:rFonts w:hint="default" w:ascii="黑体" w:eastAsia="黑体" w:cs="宋体" w:hAnsiTheme="minorHAnsi"/>
          <w:kern w:val="2"/>
          <w:sz w:val="32"/>
          <w:szCs w:val="20"/>
          <w:lang w:val="en-US" w:eastAsia="zh-CN" w:bidi="ar-SA"/>
        </w:rPr>
        <w:t>市</w:t>
      </w:r>
      <w:r>
        <w:rPr>
          <w:rFonts w:hint="eastAsia" w:ascii="黑体" w:eastAsia="黑体" w:cs="宋体"/>
          <w:kern w:val="2"/>
          <w:sz w:val="32"/>
          <w:szCs w:val="20"/>
          <w:lang w:val="en-US" w:eastAsia="zh-CN" w:bidi="ar-SA"/>
        </w:rPr>
        <w:t>商务</w:t>
      </w:r>
      <w:r>
        <w:rPr>
          <w:rFonts w:hint="default" w:ascii="黑体" w:eastAsia="黑体" w:cs="宋体" w:hAnsiTheme="minorHAnsi"/>
          <w:kern w:val="2"/>
          <w:sz w:val="32"/>
          <w:szCs w:val="20"/>
          <w:lang w:val="en-US" w:eastAsia="zh-CN" w:bidi="ar-SA"/>
        </w:rPr>
        <w:t>局</w:t>
      </w:r>
      <w:r>
        <w:rPr>
          <w:rFonts w:hint="eastAsia" w:ascii="黑体" w:eastAsia="黑体" w:cs="宋体"/>
          <w:kern w:val="2"/>
          <w:sz w:val="32"/>
          <w:szCs w:val="20"/>
          <w:lang w:val="en-US" w:eastAsia="zh-CN" w:bidi="ar-SA"/>
        </w:rPr>
        <w:t>2026</w:t>
      </w:r>
      <w:r>
        <w:rPr>
          <w:rFonts w:hint="default" w:ascii="黑体" w:eastAsia="黑体" w:cs="宋体" w:hAnsiTheme="minorHAnsi"/>
          <w:kern w:val="2"/>
          <w:sz w:val="32"/>
          <w:szCs w:val="20"/>
          <w:lang w:val="en-US" w:eastAsia="zh-CN" w:bidi="ar-SA"/>
        </w:rPr>
        <w:t>年部门预算公开表</w:t>
      </w:r>
    </w:p>
    <w:p w14:paraId="38C4FE6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附件2：</w:t>
      </w:r>
      <w:r>
        <w:rPr>
          <w:rFonts w:hint="eastAsia" w:ascii="黑体" w:eastAsia="黑体" w:cs="宋体"/>
          <w:kern w:val="2"/>
          <w:sz w:val="32"/>
          <w:szCs w:val="20"/>
          <w:lang w:val="en-US" w:eastAsia="zh-CN" w:bidi="ar-SA"/>
        </w:rPr>
        <w:t>大冶</w:t>
      </w:r>
      <w:r>
        <w:rPr>
          <w:rFonts w:hint="default" w:ascii="黑体" w:eastAsia="黑体" w:cs="宋体" w:hAnsiTheme="minorHAnsi"/>
          <w:kern w:val="2"/>
          <w:sz w:val="32"/>
          <w:szCs w:val="20"/>
          <w:lang w:val="en-US" w:eastAsia="zh-CN" w:bidi="ar-SA"/>
        </w:rPr>
        <w:t>市</w:t>
      </w:r>
      <w:r>
        <w:rPr>
          <w:rFonts w:hint="eastAsia" w:ascii="黑体" w:eastAsia="黑体" w:cs="宋体"/>
          <w:kern w:val="2"/>
          <w:sz w:val="32"/>
          <w:szCs w:val="20"/>
          <w:lang w:val="en-US" w:eastAsia="zh-CN" w:bidi="ar-SA"/>
        </w:rPr>
        <w:t>商务</w:t>
      </w:r>
      <w:r>
        <w:rPr>
          <w:rFonts w:hint="default" w:ascii="黑体" w:eastAsia="黑体" w:cs="宋体" w:hAnsiTheme="minorHAnsi"/>
          <w:kern w:val="2"/>
          <w:sz w:val="32"/>
          <w:szCs w:val="20"/>
          <w:lang w:val="en-US" w:eastAsia="zh-CN" w:bidi="ar-SA"/>
        </w:rPr>
        <w:t>局</w:t>
      </w:r>
      <w:r>
        <w:rPr>
          <w:rFonts w:hint="eastAsia" w:ascii="黑体" w:eastAsia="黑体" w:cs="宋体"/>
          <w:kern w:val="2"/>
          <w:sz w:val="32"/>
          <w:szCs w:val="20"/>
          <w:lang w:val="en-US" w:eastAsia="zh-CN" w:bidi="ar-SA"/>
        </w:rPr>
        <w:t>2026</w:t>
      </w:r>
      <w:r>
        <w:rPr>
          <w:rFonts w:hint="default" w:ascii="黑体" w:eastAsia="黑体" w:cs="宋体" w:hAnsiTheme="minorHAnsi"/>
          <w:kern w:val="2"/>
          <w:sz w:val="32"/>
          <w:szCs w:val="20"/>
          <w:lang w:val="en-US" w:eastAsia="zh-CN" w:bidi="ar-SA"/>
        </w:rPr>
        <w:t>年项目支出绩效目标申报表</w:t>
      </w:r>
    </w:p>
    <w:p w14:paraId="25C1936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p>
    <w:p w14:paraId="64509AC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p>
    <w:p w14:paraId="632A28A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p>
    <w:p w14:paraId="36B2CC3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kern w:val="2"/>
          <w:sz w:val="32"/>
          <w:szCs w:val="20"/>
          <w:lang w:val="en-US" w:eastAsia="zh-CN" w:bidi="ar-SA"/>
        </w:rPr>
      </w:pPr>
      <w:r>
        <w:rPr>
          <w:rFonts w:hint="default" w:ascii="黑体" w:eastAsia="黑体" w:cs="宋体"/>
          <w:kern w:val="2"/>
          <w:sz w:val="32"/>
          <w:szCs w:val="20"/>
          <w:lang w:val="en-US" w:eastAsia="zh-CN" w:bidi="ar-SA"/>
        </w:rPr>
        <w:t>一、</w:t>
      </w:r>
      <w:r>
        <w:rPr>
          <w:rFonts w:hint="eastAsia" w:ascii="黑体" w:eastAsia="黑体" w:cs="宋体"/>
          <w:kern w:val="2"/>
          <w:sz w:val="32"/>
          <w:szCs w:val="20"/>
          <w:lang w:val="en-US" w:eastAsia="zh-CN" w:bidi="ar-SA"/>
        </w:rPr>
        <w:t>部门</w:t>
      </w:r>
      <w:r>
        <w:rPr>
          <w:rFonts w:hint="default" w:ascii="黑体" w:eastAsia="黑体" w:cs="宋体"/>
          <w:kern w:val="2"/>
          <w:sz w:val="32"/>
          <w:szCs w:val="20"/>
          <w:lang w:val="en-US" w:eastAsia="zh-CN" w:bidi="ar-SA"/>
        </w:rPr>
        <w:t>主要职责</w:t>
      </w:r>
    </w:p>
    <w:p w14:paraId="02B82185">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hAnsiTheme="minorHAnsi"/>
          <w:kern w:val="2"/>
          <w:sz w:val="32"/>
          <w:szCs w:val="20"/>
          <w:lang w:val="en-US" w:eastAsia="zh-CN" w:bidi="ar-SA"/>
        </w:rPr>
      </w:pPr>
      <w:r>
        <w:rPr>
          <w:rFonts w:hint="eastAsia" w:ascii="仿宋_GB2312" w:eastAsia="仿宋_GB2312" w:cs="宋体" w:hAnsiTheme="minorHAnsi"/>
          <w:kern w:val="2"/>
          <w:sz w:val="32"/>
          <w:szCs w:val="20"/>
          <w:lang w:val="en-US" w:eastAsia="zh-CN" w:bidi="ar-SA"/>
        </w:rPr>
        <w:t>1、</w:t>
      </w:r>
      <w:r>
        <w:rPr>
          <w:rFonts w:hint="eastAsia" w:ascii="仿宋_GB2312" w:eastAsia="仿宋_GB2312" w:cs="宋体"/>
          <w:kern w:val="2"/>
          <w:sz w:val="32"/>
          <w:szCs w:val="20"/>
          <w:lang w:val="en-US" w:eastAsia="zh-CN" w:bidi="ar-SA"/>
        </w:rPr>
        <w:t>全市商贸流通</w:t>
      </w:r>
    </w:p>
    <w:p w14:paraId="30F02BED">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hAnsiTheme="minorHAnsi"/>
          <w:kern w:val="2"/>
          <w:sz w:val="32"/>
          <w:szCs w:val="20"/>
          <w:lang w:val="en-US" w:eastAsia="zh-CN" w:bidi="ar-SA"/>
        </w:rPr>
      </w:pPr>
      <w:r>
        <w:rPr>
          <w:rFonts w:hint="eastAsia" w:ascii="仿宋_GB2312" w:eastAsia="仿宋_GB2312" w:cs="宋体" w:hAnsiTheme="minorHAnsi"/>
          <w:kern w:val="2"/>
          <w:sz w:val="32"/>
          <w:szCs w:val="20"/>
          <w:lang w:val="en-US" w:eastAsia="zh-CN" w:bidi="ar-SA"/>
        </w:rPr>
        <w:t>2、</w:t>
      </w:r>
      <w:r>
        <w:rPr>
          <w:rFonts w:hint="eastAsia" w:ascii="仿宋_GB2312" w:eastAsia="仿宋_GB2312" w:cs="宋体"/>
          <w:kern w:val="2"/>
          <w:sz w:val="32"/>
          <w:szCs w:val="20"/>
          <w:lang w:val="en-US" w:eastAsia="zh-CN" w:bidi="ar-SA"/>
        </w:rPr>
        <w:t>外经外贸</w:t>
      </w:r>
    </w:p>
    <w:p w14:paraId="1606A930">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hAnsiTheme="minorHAnsi"/>
          <w:kern w:val="2"/>
          <w:sz w:val="32"/>
          <w:szCs w:val="20"/>
          <w:lang w:val="en-US" w:eastAsia="zh-CN" w:bidi="ar-SA"/>
        </w:rPr>
        <w:t>3、</w:t>
      </w:r>
      <w:r>
        <w:rPr>
          <w:rFonts w:hint="eastAsia" w:ascii="仿宋_GB2312" w:eastAsia="仿宋_GB2312" w:cs="宋体"/>
          <w:kern w:val="2"/>
          <w:sz w:val="32"/>
          <w:szCs w:val="20"/>
          <w:lang w:val="en-US" w:eastAsia="zh-CN" w:bidi="ar-SA"/>
        </w:rPr>
        <w:t>招商引资</w:t>
      </w:r>
    </w:p>
    <w:p w14:paraId="19A9E71D">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4、电子商务</w:t>
      </w:r>
    </w:p>
    <w:p w14:paraId="09B91152">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5、行政审批</w:t>
      </w:r>
    </w:p>
    <w:p w14:paraId="412DEC2B">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6、市场规划和建设管理</w:t>
      </w:r>
    </w:p>
    <w:p w14:paraId="33333D57">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7、综治维稳</w:t>
      </w:r>
    </w:p>
    <w:p w14:paraId="2C5A8DA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8、安全生产等工作</w:t>
      </w:r>
    </w:p>
    <w:p w14:paraId="7E7470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kern w:val="2"/>
          <w:sz w:val="32"/>
          <w:szCs w:val="20"/>
          <w:lang w:val="en-US" w:eastAsia="zh-CN" w:bidi="ar-SA"/>
        </w:rPr>
      </w:pPr>
      <w:r>
        <w:rPr>
          <w:rFonts w:hint="default" w:ascii="黑体" w:eastAsia="黑体" w:cs="宋体"/>
          <w:kern w:val="2"/>
          <w:sz w:val="32"/>
          <w:szCs w:val="20"/>
          <w:lang w:val="en-US" w:eastAsia="zh-CN" w:bidi="ar-SA"/>
        </w:rPr>
        <w:t>二、机构设置情况</w:t>
      </w:r>
    </w:p>
    <w:p w14:paraId="2350CA64">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大冶</w:t>
      </w:r>
      <w:r>
        <w:rPr>
          <w:rFonts w:hint="default" w:ascii="仿宋_GB2312" w:eastAsia="仿宋_GB2312" w:cs="宋体"/>
          <w:kern w:val="2"/>
          <w:sz w:val="32"/>
          <w:szCs w:val="20"/>
          <w:lang w:val="en-US" w:eastAsia="zh-CN" w:bidi="ar-SA"/>
        </w:rPr>
        <w:t>市</w:t>
      </w:r>
      <w:r>
        <w:rPr>
          <w:rFonts w:hint="eastAsia" w:ascii="仿宋_GB2312" w:eastAsia="仿宋_GB2312" w:cs="宋体"/>
          <w:kern w:val="2"/>
          <w:sz w:val="32"/>
          <w:szCs w:val="20"/>
          <w:lang w:val="en-US" w:eastAsia="zh-CN" w:bidi="ar-SA"/>
        </w:rPr>
        <w:t>商务</w:t>
      </w:r>
      <w:r>
        <w:rPr>
          <w:rFonts w:hint="default" w:ascii="仿宋_GB2312" w:eastAsia="仿宋_GB2312" w:cs="宋体"/>
          <w:kern w:val="2"/>
          <w:sz w:val="32"/>
          <w:szCs w:val="20"/>
          <w:lang w:val="en-US" w:eastAsia="zh-CN" w:bidi="ar-SA"/>
        </w:rPr>
        <w:t>局</w:t>
      </w:r>
      <w:r>
        <w:rPr>
          <w:rFonts w:hint="eastAsia" w:ascii="仿宋_GB2312" w:eastAsia="仿宋_GB2312" w:cs="宋体"/>
          <w:kern w:val="2"/>
          <w:sz w:val="32"/>
          <w:szCs w:val="20"/>
          <w:lang w:val="en-US" w:eastAsia="zh-CN" w:bidi="ar-SA"/>
        </w:rPr>
        <w:t>部门由2</w:t>
      </w:r>
      <w:r>
        <w:rPr>
          <w:rFonts w:hint="default" w:ascii="仿宋_GB2312" w:eastAsia="仿宋_GB2312" w:cs="宋体"/>
          <w:kern w:val="2"/>
          <w:sz w:val="32"/>
          <w:szCs w:val="20"/>
          <w:lang w:val="en-US" w:eastAsia="zh-CN" w:bidi="ar-SA"/>
        </w:rPr>
        <w:t>个独立</w:t>
      </w:r>
      <w:r>
        <w:rPr>
          <w:rFonts w:hint="eastAsia" w:ascii="仿宋_GB2312" w:eastAsia="仿宋_GB2312" w:cs="宋体"/>
          <w:kern w:val="2"/>
          <w:sz w:val="32"/>
          <w:szCs w:val="20"/>
          <w:lang w:val="en-US" w:eastAsia="zh-CN" w:bidi="ar-SA"/>
        </w:rPr>
        <w:t>核算</w:t>
      </w:r>
      <w:r>
        <w:rPr>
          <w:rFonts w:hint="default" w:ascii="仿宋_GB2312" w:eastAsia="仿宋_GB2312" w:cs="宋体"/>
          <w:kern w:val="2"/>
          <w:sz w:val="32"/>
          <w:szCs w:val="20"/>
          <w:lang w:val="en-US" w:eastAsia="zh-CN" w:bidi="ar-SA"/>
        </w:rPr>
        <w:t>的预算编制单位</w:t>
      </w:r>
      <w:r>
        <w:rPr>
          <w:rFonts w:hint="eastAsia" w:ascii="仿宋_GB2312" w:eastAsia="仿宋_GB2312" w:cs="宋体"/>
          <w:kern w:val="2"/>
          <w:sz w:val="32"/>
          <w:szCs w:val="20"/>
          <w:lang w:val="en-US" w:eastAsia="zh-CN" w:bidi="ar-SA"/>
        </w:rPr>
        <w:t>组成，其中本级预算单位1个（</w:t>
      </w:r>
      <w:r>
        <w:rPr>
          <w:rFonts w:hint="default" w:ascii="仿宋_GB2312" w:eastAsia="仿宋_GB2312" w:cs="宋体"/>
          <w:kern w:val="2"/>
          <w:sz w:val="32"/>
          <w:szCs w:val="20"/>
          <w:lang w:val="en-US" w:eastAsia="zh-CN" w:bidi="ar-SA"/>
        </w:rPr>
        <w:t>机关</w:t>
      </w:r>
      <w:r>
        <w:rPr>
          <w:rFonts w:hint="eastAsia" w:ascii="仿宋_GB2312" w:eastAsia="仿宋_GB2312" w:cs="宋体"/>
          <w:kern w:val="2"/>
          <w:sz w:val="32"/>
          <w:szCs w:val="20"/>
          <w:lang w:val="en-US" w:eastAsia="zh-CN" w:bidi="ar-SA"/>
        </w:rPr>
        <w:t>5</w:t>
      </w:r>
      <w:r>
        <w:rPr>
          <w:rFonts w:hint="default" w:ascii="仿宋_GB2312" w:eastAsia="仿宋_GB2312" w:cs="宋体"/>
          <w:kern w:val="2"/>
          <w:sz w:val="32"/>
          <w:szCs w:val="20"/>
          <w:lang w:val="en-US" w:eastAsia="zh-CN" w:bidi="ar-SA"/>
        </w:rPr>
        <w:t>个</w:t>
      </w:r>
      <w:r>
        <w:rPr>
          <w:rFonts w:hint="eastAsia" w:ascii="仿宋_GB2312" w:eastAsia="仿宋_GB2312" w:cs="宋体"/>
          <w:kern w:val="2"/>
          <w:sz w:val="32"/>
          <w:szCs w:val="20"/>
          <w:lang w:val="en-US" w:eastAsia="zh-CN" w:bidi="ar-SA"/>
        </w:rPr>
        <w:t>股</w:t>
      </w:r>
      <w:r>
        <w:rPr>
          <w:rFonts w:hint="default" w:ascii="仿宋_GB2312" w:eastAsia="仿宋_GB2312" w:cs="宋体"/>
          <w:kern w:val="2"/>
          <w:sz w:val="32"/>
          <w:szCs w:val="20"/>
          <w:lang w:val="en-US" w:eastAsia="zh-CN" w:bidi="ar-SA"/>
        </w:rPr>
        <w:t>室</w:t>
      </w:r>
      <w:r>
        <w:rPr>
          <w:rFonts w:hint="eastAsia" w:ascii="仿宋_GB2312" w:eastAsia="仿宋_GB2312" w:cs="宋体"/>
          <w:kern w:val="2"/>
          <w:sz w:val="32"/>
          <w:szCs w:val="20"/>
          <w:lang w:val="en-US" w:eastAsia="zh-CN" w:bidi="ar-SA"/>
        </w:rPr>
        <w:t>和1</w:t>
      </w:r>
      <w:r>
        <w:rPr>
          <w:rFonts w:hint="default" w:ascii="仿宋_GB2312" w:eastAsia="仿宋_GB2312" w:cs="宋体"/>
          <w:kern w:val="2"/>
          <w:sz w:val="32"/>
          <w:szCs w:val="20"/>
          <w:lang w:val="en-US" w:eastAsia="zh-CN" w:bidi="ar-SA"/>
        </w:rPr>
        <w:t>个非独立核算的二级事业单位</w:t>
      </w:r>
      <w:r>
        <w:rPr>
          <w:rFonts w:hint="eastAsia" w:ascii="仿宋_GB2312" w:eastAsia="仿宋_GB2312" w:cs="宋体"/>
          <w:kern w:val="2"/>
          <w:sz w:val="32"/>
          <w:szCs w:val="20"/>
          <w:lang w:val="en-US" w:eastAsia="zh-CN" w:bidi="ar-SA"/>
        </w:rPr>
        <w:t>）合并编制预算，另有1</w:t>
      </w:r>
      <w:r>
        <w:rPr>
          <w:rFonts w:hint="default" w:ascii="仿宋_GB2312" w:eastAsia="仿宋_GB2312" w:cs="宋体"/>
          <w:kern w:val="2"/>
          <w:sz w:val="32"/>
          <w:szCs w:val="20"/>
          <w:lang w:val="en-US" w:eastAsia="zh-CN" w:bidi="ar-SA"/>
        </w:rPr>
        <w:t>个独立核算的二级事业单位</w:t>
      </w:r>
      <w:r>
        <w:rPr>
          <w:rFonts w:hint="eastAsia" w:ascii="仿宋_GB2312" w:eastAsia="仿宋_GB2312" w:cs="宋体"/>
          <w:kern w:val="2"/>
          <w:sz w:val="32"/>
          <w:szCs w:val="20"/>
          <w:lang w:val="en-US" w:eastAsia="zh-CN" w:bidi="ar-SA"/>
        </w:rPr>
        <w:t>独立编制预算。</w:t>
      </w:r>
      <w:r>
        <w:rPr>
          <w:rFonts w:hint="default" w:ascii="仿宋_GB2312" w:eastAsia="仿宋_GB2312" w:cs="宋体"/>
          <w:kern w:val="2"/>
          <w:sz w:val="32"/>
          <w:szCs w:val="20"/>
          <w:lang w:val="en-US" w:eastAsia="zh-CN" w:bidi="ar-SA"/>
        </w:rPr>
        <w:t>具体构成如下：</w:t>
      </w:r>
    </w:p>
    <w:p w14:paraId="1349C133">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0" w:firstLineChars="0"/>
        <w:jc w:val="center"/>
        <w:textAlignment w:val="auto"/>
        <w:rPr>
          <w:rFonts w:hint="default" w:ascii="仿宋_GB2312" w:eastAsia="仿宋_GB2312" w:cs="宋体" w:hAnsiTheme="minorHAnsi"/>
          <w:b/>
          <w:bCs/>
          <w:kern w:val="2"/>
          <w:sz w:val="32"/>
          <w:szCs w:val="20"/>
          <w:lang w:val="en-US" w:eastAsia="zh-CN" w:bidi="ar-SA"/>
        </w:rPr>
      </w:pPr>
      <w:r>
        <w:rPr>
          <w:rFonts w:hint="eastAsia" w:ascii="仿宋_GB2312" w:eastAsia="仿宋_GB2312" w:cs="宋体" w:hAnsiTheme="minorHAnsi"/>
          <w:b/>
          <w:bCs/>
          <w:kern w:val="2"/>
          <w:sz w:val="32"/>
          <w:szCs w:val="20"/>
          <w:lang w:val="en-US" w:eastAsia="zh-CN" w:bidi="ar-SA"/>
        </w:rPr>
        <w:t>大冶</w:t>
      </w:r>
      <w:r>
        <w:rPr>
          <w:rFonts w:hint="default" w:ascii="仿宋_GB2312" w:eastAsia="仿宋_GB2312" w:cs="宋体" w:hAnsiTheme="minorHAnsi"/>
          <w:b/>
          <w:bCs/>
          <w:kern w:val="2"/>
          <w:sz w:val="32"/>
          <w:szCs w:val="20"/>
          <w:lang w:val="en-US" w:eastAsia="zh-CN" w:bidi="ar-SA"/>
        </w:rPr>
        <w:t>市</w:t>
      </w:r>
      <w:r>
        <w:rPr>
          <w:rFonts w:hint="eastAsia" w:ascii="仿宋_GB2312" w:eastAsia="仿宋_GB2312" w:cs="宋体"/>
          <w:b/>
          <w:bCs/>
          <w:kern w:val="2"/>
          <w:sz w:val="32"/>
          <w:szCs w:val="20"/>
          <w:lang w:val="en-US" w:eastAsia="zh-CN" w:bidi="ar-SA"/>
        </w:rPr>
        <w:t>商务</w:t>
      </w:r>
      <w:r>
        <w:rPr>
          <w:rFonts w:hint="default" w:ascii="仿宋_GB2312" w:eastAsia="仿宋_GB2312" w:cs="宋体" w:hAnsiTheme="minorHAnsi"/>
          <w:b/>
          <w:bCs/>
          <w:kern w:val="2"/>
          <w:sz w:val="32"/>
          <w:szCs w:val="20"/>
          <w:lang w:val="en-US" w:eastAsia="zh-CN" w:bidi="ar-SA"/>
        </w:rPr>
        <w:t>局内设机构</w:t>
      </w:r>
    </w:p>
    <w:tbl>
      <w:tblPr>
        <w:tblStyle w:val="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7343"/>
      </w:tblGrid>
      <w:tr w14:paraId="396D0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trPr>
        <w:tc>
          <w:tcPr>
            <w:tcW w:w="690" w:type="pct"/>
            <w:vAlign w:val="center"/>
          </w:tcPr>
          <w:p w14:paraId="1E8A8136">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default" w:ascii="仿宋_GB2312" w:eastAsia="仿宋_GB2312" w:cs="宋体"/>
                <w:b/>
                <w:bCs/>
                <w:kern w:val="2"/>
                <w:sz w:val="32"/>
                <w:szCs w:val="20"/>
                <w:vertAlign w:val="baseline"/>
                <w:lang w:val="en-US" w:eastAsia="zh-CN" w:bidi="ar-SA"/>
              </w:rPr>
            </w:pPr>
            <w:r>
              <w:rPr>
                <w:rFonts w:hint="eastAsia" w:ascii="仿宋_GB2312" w:eastAsia="仿宋_GB2312" w:cs="宋体"/>
                <w:b/>
                <w:bCs/>
                <w:kern w:val="2"/>
                <w:sz w:val="32"/>
                <w:szCs w:val="20"/>
                <w:vertAlign w:val="baseline"/>
                <w:lang w:val="en-US" w:eastAsia="zh-CN" w:bidi="ar-SA"/>
              </w:rPr>
              <w:t>序号</w:t>
            </w:r>
          </w:p>
        </w:tc>
        <w:tc>
          <w:tcPr>
            <w:tcW w:w="4309" w:type="pct"/>
            <w:vAlign w:val="center"/>
          </w:tcPr>
          <w:p w14:paraId="041E7785">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default" w:ascii="仿宋_GB2312" w:eastAsia="仿宋_GB2312" w:cs="宋体"/>
                <w:b/>
                <w:bCs/>
                <w:kern w:val="2"/>
                <w:sz w:val="32"/>
                <w:szCs w:val="20"/>
                <w:vertAlign w:val="baseline"/>
                <w:lang w:val="en-US" w:eastAsia="zh-CN" w:bidi="ar-SA"/>
              </w:rPr>
            </w:pPr>
            <w:r>
              <w:rPr>
                <w:rFonts w:hint="eastAsia" w:ascii="仿宋_GB2312" w:eastAsia="仿宋_GB2312" w:cs="宋体"/>
                <w:b/>
                <w:bCs/>
                <w:kern w:val="2"/>
                <w:sz w:val="32"/>
                <w:szCs w:val="20"/>
                <w:vertAlign w:val="baseline"/>
                <w:lang w:val="en-US" w:eastAsia="zh-CN" w:bidi="ar-SA"/>
              </w:rPr>
              <w:t>机构名称</w:t>
            </w:r>
          </w:p>
        </w:tc>
      </w:tr>
      <w:tr w14:paraId="2786C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trPr>
        <w:tc>
          <w:tcPr>
            <w:tcW w:w="690" w:type="pct"/>
            <w:vAlign w:val="center"/>
          </w:tcPr>
          <w:p w14:paraId="5565834C">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default" w:ascii="仿宋_GB2312" w:eastAsia="仿宋_GB2312" w:cs="宋体"/>
                <w:b/>
                <w:bCs/>
                <w:kern w:val="2"/>
                <w:sz w:val="32"/>
                <w:szCs w:val="20"/>
                <w:vertAlign w:val="baseline"/>
                <w:lang w:val="en-US" w:eastAsia="zh-CN" w:bidi="ar-SA"/>
              </w:rPr>
            </w:pPr>
            <w:r>
              <w:rPr>
                <w:rFonts w:hint="eastAsia" w:ascii="仿宋_GB2312" w:eastAsia="仿宋_GB2312" w:cs="宋体"/>
                <w:b/>
                <w:bCs/>
                <w:kern w:val="2"/>
                <w:sz w:val="32"/>
                <w:szCs w:val="20"/>
                <w:vertAlign w:val="baseline"/>
                <w:lang w:val="en-US" w:eastAsia="zh-CN" w:bidi="ar-SA"/>
              </w:rPr>
              <w:t>1</w:t>
            </w:r>
          </w:p>
        </w:tc>
        <w:tc>
          <w:tcPr>
            <w:tcW w:w="4309" w:type="pct"/>
            <w:vAlign w:val="top"/>
          </w:tcPr>
          <w:p w14:paraId="5671FE04">
            <w:pPr>
              <w:widowControl/>
              <w:spacing w:line="400" w:lineRule="exact"/>
              <w:jc w:val="center"/>
              <w:textAlignment w:val="top"/>
              <w:rPr>
                <w:rFonts w:hint="default"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rPr>
              <w:t>政工股</w:t>
            </w:r>
          </w:p>
        </w:tc>
      </w:tr>
      <w:tr w14:paraId="28DB3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trPr>
        <w:tc>
          <w:tcPr>
            <w:tcW w:w="690" w:type="pct"/>
            <w:vAlign w:val="center"/>
          </w:tcPr>
          <w:p w14:paraId="619DD1CC">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default" w:ascii="仿宋_GB2312" w:eastAsia="仿宋_GB2312" w:cs="宋体"/>
                <w:b/>
                <w:bCs/>
                <w:kern w:val="2"/>
                <w:sz w:val="32"/>
                <w:szCs w:val="20"/>
                <w:vertAlign w:val="baseline"/>
                <w:lang w:val="en-US" w:eastAsia="zh-CN" w:bidi="ar-SA"/>
              </w:rPr>
            </w:pPr>
            <w:r>
              <w:rPr>
                <w:rFonts w:hint="eastAsia" w:ascii="仿宋_GB2312" w:eastAsia="仿宋_GB2312" w:cs="宋体"/>
                <w:b/>
                <w:bCs/>
                <w:kern w:val="2"/>
                <w:sz w:val="32"/>
                <w:szCs w:val="20"/>
                <w:vertAlign w:val="baseline"/>
                <w:lang w:val="en-US" w:eastAsia="zh-CN" w:bidi="ar-SA"/>
              </w:rPr>
              <w:t>2</w:t>
            </w:r>
          </w:p>
        </w:tc>
        <w:tc>
          <w:tcPr>
            <w:tcW w:w="4309" w:type="pct"/>
            <w:vAlign w:val="top"/>
          </w:tcPr>
          <w:p w14:paraId="2D3AA937">
            <w:pPr>
              <w:widowControl/>
              <w:spacing w:line="400" w:lineRule="exact"/>
              <w:jc w:val="center"/>
              <w:textAlignment w:val="top"/>
              <w:rPr>
                <w:rFonts w:hint="default"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rPr>
              <w:t>商贸流通管理</w:t>
            </w:r>
            <w:r>
              <w:rPr>
                <w:rFonts w:hint="eastAsia" w:ascii="仿宋_GB2312" w:hAnsi="仿宋_GB2312" w:eastAsia="仿宋_GB2312" w:cs="仿宋_GB2312"/>
                <w:kern w:val="0"/>
                <w:sz w:val="32"/>
                <w:szCs w:val="32"/>
                <w:lang w:val="en-US" w:eastAsia="zh-CN"/>
              </w:rPr>
              <w:t>股</w:t>
            </w:r>
          </w:p>
        </w:tc>
      </w:tr>
      <w:tr w14:paraId="60E23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trPr>
        <w:tc>
          <w:tcPr>
            <w:tcW w:w="690" w:type="pct"/>
            <w:vAlign w:val="center"/>
          </w:tcPr>
          <w:p w14:paraId="23594A63">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default" w:ascii="仿宋_GB2312" w:eastAsia="仿宋_GB2312" w:cs="宋体"/>
                <w:b/>
                <w:bCs/>
                <w:kern w:val="2"/>
                <w:sz w:val="32"/>
                <w:szCs w:val="20"/>
                <w:vertAlign w:val="baseline"/>
                <w:lang w:val="en-US" w:eastAsia="zh-CN" w:bidi="ar-SA"/>
              </w:rPr>
            </w:pPr>
            <w:r>
              <w:rPr>
                <w:rFonts w:hint="eastAsia" w:ascii="仿宋_GB2312" w:eastAsia="仿宋_GB2312" w:cs="宋体"/>
                <w:b/>
                <w:bCs/>
                <w:kern w:val="2"/>
                <w:sz w:val="32"/>
                <w:szCs w:val="20"/>
                <w:vertAlign w:val="baseline"/>
                <w:lang w:val="en-US" w:eastAsia="zh-CN" w:bidi="ar-SA"/>
              </w:rPr>
              <w:t>3</w:t>
            </w:r>
          </w:p>
        </w:tc>
        <w:tc>
          <w:tcPr>
            <w:tcW w:w="4309" w:type="pct"/>
            <w:vAlign w:val="top"/>
          </w:tcPr>
          <w:p w14:paraId="16735D59">
            <w:pPr>
              <w:widowControl/>
              <w:spacing w:line="400" w:lineRule="exact"/>
              <w:jc w:val="center"/>
              <w:textAlignment w:val="top"/>
              <w:rPr>
                <w:rFonts w:hint="default"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rPr>
              <w:t>综合股</w:t>
            </w:r>
          </w:p>
        </w:tc>
      </w:tr>
      <w:tr w14:paraId="1C4EA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trPr>
        <w:tc>
          <w:tcPr>
            <w:tcW w:w="690" w:type="pct"/>
            <w:vAlign w:val="center"/>
          </w:tcPr>
          <w:p w14:paraId="1FE742EF">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default" w:ascii="仿宋_GB2312" w:eastAsia="仿宋_GB2312" w:cs="宋体"/>
                <w:b/>
                <w:bCs/>
                <w:kern w:val="2"/>
                <w:sz w:val="32"/>
                <w:szCs w:val="20"/>
                <w:vertAlign w:val="baseline"/>
                <w:lang w:val="en-US" w:eastAsia="zh-CN" w:bidi="ar-SA"/>
              </w:rPr>
            </w:pPr>
            <w:r>
              <w:rPr>
                <w:rFonts w:hint="eastAsia" w:ascii="仿宋_GB2312" w:eastAsia="仿宋_GB2312" w:cs="宋体"/>
                <w:b/>
                <w:bCs/>
                <w:kern w:val="2"/>
                <w:sz w:val="32"/>
                <w:szCs w:val="20"/>
                <w:vertAlign w:val="baseline"/>
                <w:lang w:val="en-US" w:eastAsia="zh-CN" w:bidi="ar-SA"/>
              </w:rPr>
              <w:t>4</w:t>
            </w:r>
          </w:p>
        </w:tc>
        <w:tc>
          <w:tcPr>
            <w:tcW w:w="4309" w:type="pct"/>
            <w:vAlign w:val="top"/>
          </w:tcPr>
          <w:p w14:paraId="746A94A5">
            <w:pPr>
              <w:widowControl/>
              <w:spacing w:line="400" w:lineRule="exact"/>
              <w:jc w:val="center"/>
              <w:textAlignment w:val="top"/>
              <w:rPr>
                <w:rFonts w:hint="default"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rPr>
              <w:t>电子商务发展</w:t>
            </w:r>
            <w:r>
              <w:rPr>
                <w:rFonts w:hint="eastAsia" w:ascii="仿宋_GB2312" w:hAnsi="仿宋_GB2312" w:eastAsia="仿宋_GB2312" w:cs="仿宋_GB2312"/>
                <w:kern w:val="0"/>
                <w:sz w:val="32"/>
                <w:szCs w:val="32"/>
                <w:lang w:val="en-US" w:eastAsia="zh-CN"/>
              </w:rPr>
              <w:t>股</w:t>
            </w:r>
          </w:p>
        </w:tc>
      </w:tr>
      <w:tr w14:paraId="21CF4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exact"/>
        </w:trPr>
        <w:tc>
          <w:tcPr>
            <w:tcW w:w="690" w:type="pct"/>
            <w:vAlign w:val="center"/>
          </w:tcPr>
          <w:p w14:paraId="2FA8222D">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default" w:ascii="仿宋_GB2312" w:eastAsia="仿宋_GB2312" w:cs="宋体"/>
                <w:b/>
                <w:bCs/>
                <w:kern w:val="2"/>
                <w:sz w:val="32"/>
                <w:szCs w:val="20"/>
                <w:vertAlign w:val="baseline"/>
                <w:lang w:val="en-US" w:eastAsia="zh-CN" w:bidi="ar-SA"/>
              </w:rPr>
            </w:pPr>
            <w:r>
              <w:rPr>
                <w:rFonts w:hint="eastAsia" w:ascii="仿宋_GB2312" w:eastAsia="仿宋_GB2312" w:cs="宋体"/>
                <w:b/>
                <w:bCs/>
                <w:kern w:val="2"/>
                <w:sz w:val="32"/>
                <w:szCs w:val="20"/>
                <w:vertAlign w:val="baseline"/>
                <w:lang w:val="en-US" w:eastAsia="zh-CN" w:bidi="ar-SA"/>
              </w:rPr>
              <w:t>5</w:t>
            </w:r>
          </w:p>
        </w:tc>
        <w:tc>
          <w:tcPr>
            <w:tcW w:w="4309" w:type="pct"/>
            <w:vAlign w:val="top"/>
          </w:tcPr>
          <w:p w14:paraId="3DC98E04">
            <w:pPr>
              <w:widowControl/>
              <w:spacing w:line="400" w:lineRule="exact"/>
              <w:jc w:val="center"/>
              <w:textAlignment w:val="top"/>
              <w:rPr>
                <w:rFonts w:hint="default"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rPr>
              <w:t>外经外贸管理</w:t>
            </w:r>
            <w:r>
              <w:rPr>
                <w:rFonts w:hint="eastAsia" w:ascii="仿宋_GB2312" w:hAnsi="仿宋_GB2312" w:eastAsia="仿宋_GB2312" w:cs="仿宋_GB2312"/>
                <w:kern w:val="0"/>
                <w:sz w:val="32"/>
                <w:szCs w:val="32"/>
                <w:lang w:val="en-US" w:eastAsia="zh-CN"/>
              </w:rPr>
              <w:t>股</w:t>
            </w:r>
          </w:p>
        </w:tc>
      </w:tr>
    </w:tbl>
    <w:p w14:paraId="6CA2189D">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0" w:firstLineChars="0"/>
        <w:jc w:val="center"/>
        <w:textAlignment w:val="auto"/>
        <w:rPr>
          <w:rFonts w:hint="eastAsia" w:ascii="仿宋_GB2312" w:eastAsia="仿宋_GB2312" w:cs="宋体" w:hAnsiTheme="minorHAnsi"/>
          <w:b/>
          <w:bCs/>
          <w:kern w:val="2"/>
          <w:sz w:val="32"/>
          <w:szCs w:val="20"/>
          <w:lang w:val="en-US" w:eastAsia="zh-CN" w:bidi="ar-SA"/>
        </w:rPr>
      </w:pPr>
    </w:p>
    <w:p w14:paraId="700C7CDB">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0" w:firstLineChars="0"/>
        <w:jc w:val="center"/>
        <w:textAlignment w:val="auto"/>
        <w:rPr>
          <w:rFonts w:hint="default" w:ascii="仿宋_GB2312" w:eastAsia="仿宋_GB2312" w:cs="宋体" w:hAnsiTheme="minorHAnsi"/>
          <w:b/>
          <w:bCs/>
          <w:kern w:val="2"/>
          <w:sz w:val="32"/>
          <w:szCs w:val="20"/>
          <w:lang w:val="en-US" w:eastAsia="zh-CN" w:bidi="ar-SA"/>
        </w:rPr>
      </w:pPr>
      <w:r>
        <w:rPr>
          <w:rFonts w:hint="eastAsia" w:ascii="仿宋_GB2312" w:eastAsia="仿宋_GB2312" w:cs="宋体" w:hAnsiTheme="minorHAnsi"/>
          <w:b/>
          <w:bCs/>
          <w:kern w:val="2"/>
          <w:sz w:val="32"/>
          <w:szCs w:val="20"/>
          <w:lang w:val="en-US" w:eastAsia="zh-CN" w:bidi="ar-SA"/>
        </w:rPr>
        <w:t>大冶</w:t>
      </w:r>
      <w:r>
        <w:rPr>
          <w:rFonts w:hint="default" w:ascii="仿宋_GB2312" w:eastAsia="仿宋_GB2312" w:cs="宋体" w:hAnsiTheme="minorHAnsi"/>
          <w:b/>
          <w:bCs/>
          <w:kern w:val="2"/>
          <w:sz w:val="32"/>
          <w:szCs w:val="20"/>
          <w:lang w:val="en-US" w:eastAsia="zh-CN" w:bidi="ar-SA"/>
        </w:rPr>
        <w:t>市</w:t>
      </w:r>
      <w:r>
        <w:rPr>
          <w:rFonts w:hint="eastAsia" w:ascii="仿宋_GB2312" w:eastAsia="仿宋_GB2312" w:cs="宋体"/>
          <w:b/>
          <w:bCs/>
          <w:kern w:val="2"/>
          <w:sz w:val="32"/>
          <w:szCs w:val="20"/>
          <w:lang w:val="en-US" w:eastAsia="zh-CN" w:bidi="ar-SA"/>
        </w:rPr>
        <w:t>商务</w:t>
      </w:r>
      <w:r>
        <w:rPr>
          <w:rFonts w:hint="default" w:ascii="仿宋_GB2312" w:eastAsia="仿宋_GB2312" w:cs="宋体" w:hAnsiTheme="minorHAnsi"/>
          <w:b/>
          <w:bCs/>
          <w:kern w:val="2"/>
          <w:sz w:val="32"/>
          <w:szCs w:val="20"/>
          <w:lang w:val="en-US" w:eastAsia="zh-CN" w:bidi="ar-SA"/>
        </w:rPr>
        <w:t>局二级事业单位</w:t>
      </w:r>
    </w:p>
    <w:tbl>
      <w:tblPr>
        <w:tblStyle w:val="3"/>
        <w:tblW w:w="5035"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339"/>
        <w:gridCol w:w="7041"/>
      </w:tblGrid>
      <w:tr w14:paraId="229A7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44" w:hRule="atLeast"/>
          <w:jc w:val="center"/>
        </w:trPr>
        <w:tc>
          <w:tcPr>
            <w:tcW w:w="799" w:type="pct"/>
            <w:tcBorders>
              <w:top w:val="nil"/>
              <w:left w:val="single" w:color="000000" w:sz="6" w:space="0"/>
              <w:bottom w:val="single" w:color="000000" w:sz="6" w:space="0"/>
              <w:right w:val="single" w:color="000000" w:sz="6" w:space="0"/>
            </w:tcBorders>
            <w:shd w:val="clear" w:color="auto" w:fill="auto"/>
            <w:vAlign w:val="top"/>
          </w:tcPr>
          <w:p w14:paraId="3E898447">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default" w:ascii="仿宋_GB2312" w:eastAsia="仿宋_GB2312" w:cs="宋体"/>
                <w:b/>
                <w:bCs/>
                <w:kern w:val="2"/>
                <w:sz w:val="32"/>
                <w:szCs w:val="20"/>
                <w:vertAlign w:val="baseline"/>
                <w:lang w:val="en-US" w:eastAsia="zh-CN" w:bidi="ar-SA"/>
              </w:rPr>
            </w:pPr>
            <w:r>
              <w:rPr>
                <w:rFonts w:hint="eastAsia" w:ascii="仿宋_GB2312" w:eastAsia="仿宋_GB2312" w:cs="宋体"/>
                <w:b/>
                <w:bCs/>
                <w:kern w:val="2"/>
                <w:sz w:val="32"/>
                <w:szCs w:val="20"/>
                <w:vertAlign w:val="baseline"/>
                <w:lang w:val="en-US" w:eastAsia="zh-CN" w:bidi="ar-SA"/>
              </w:rPr>
              <w:t>1</w:t>
            </w:r>
          </w:p>
        </w:tc>
        <w:tc>
          <w:tcPr>
            <w:tcW w:w="4200" w:type="pct"/>
            <w:tcBorders>
              <w:top w:val="nil"/>
              <w:left w:val="nil"/>
              <w:bottom w:val="single" w:color="000000" w:sz="6" w:space="0"/>
              <w:right w:val="single" w:color="000000" w:sz="6" w:space="0"/>
            </w:tcBorders>
            <w:shd w:val="clear" w:color="auto" w:fill="auto"/>
            <w:vAlign w:val="top"/>
          </w:tcPr>
          <w:p w14:paraId="650B920F">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仿宋_GB2312" w:eastAsia="仿宋_GB2312" w:cs="宋体" w:hAnsiTheme="minorHAnsi"/>
                <w:b/>
                <w:bCs/>
                <w:kern w:val="2"/>
                <w:sz w:val="32"/>
                <w:szCs w:val="20"/>
                <w:vertAlign w:val="baseline"/>
                <w:lang w:val="en-US" w:eastAsia="zh-CN" w:bidi="ar-SA"/>
              </w:rPr>
            </w:pPr>
            <w:r>
              <w:rPr>
                <w:rFonts w:hint="eastAsia" w:ascii="仿宋_GB2312" w:eastAsia="仿宋_GB2312" w:cs="宋体"/>
                <w:b/>
                <w:bCs/>
                <w:kern w:val="2"/>
                <w:sz w:val="32"/>
                <w:szCs w:val="20"/>
                <w:vertAlign w:val="baseline"/>
                <w:lang w:val="en-US" w:eastAsia="zh-CN" w:bidi="ar-SA"/>
              </w:rPr>
              <w:t>大冶市市场管理局（独立核算）</w:t>
            </w:r>
          </w:p>
        </w:tc>
      </w:tr>
      <w:tr w14:paraId="2853C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44" w:hRule="atLeast"/>
          <w:jc w:val="center"/>
        </w:trPr>
        <w:tc>
          <w:tcPr>
            <w:tcW w:w="799" w:type="pct"/>
            <w:tcBorders>
              <w:top w:val="nil"/>
              <w:left w:val="single" w:color="000000" w:sz="6" w:space="0"/>
              <w:bottom w:val="single" w:color="000000" w:sz="6" w:space="0"/>
              <w:right w:val="single" w:color="000000" w:sz="6" w:space="0"/>
            </w:tcBorders>
            <w:shd w:val="clear" w:color="auto" w:fill="auto"/>
            <w:vAlign w:val="top"/>
          </w:tcPr>
          <w:p w14:paraId="5CA72D25">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default" w:ascii="仿宋_GB2312" w:eastAsia="仿宋_GB2312" w:cs="宋体"/>
                <w:b/>
                <w:bCs/>
                <w:kern w:val="2"/>
                <w:sz w:val="32"/>
                <w:szCs w:val="20"/>
                <w:vertAlign w:val="baseline"/>
                <w:lang w:val="en-US" w:eastAsia="zh-CN" w:bidi="ar-SA"/>
              </w:rPr>
            </w:pPr>
            <w:r>
              <w:rPr>
                <w:rFonts w:hint="eastAsia" w:ascii="仿宋_GB2312" w:eastAsia="仿宋_GB2312" w:cs="宋体"/>
                <w:b/>
                <w:bCs/>
                <w:kern w:val="2"/>
                <w:sz w:val="32"/>
                <w:szCs w:val="20"/>
                <w:vertAlign w:val="baseline"/>
                <w:lang w:val="en-US" w:eastAsia="zh-CN" w:bidi="ar-SA"/>
              </w:rPr>
              <w:t>2</w:t>
            </w:r>
          </w:p>
        </w:tc>
        <w:tc>
          <w:tcPr>
            <w:tcW w:w="4200" w:type="pct"/>
            <w:tcBorders>
              <w:top w:val="nil"/>
              <w:left w:val="nil"/>
              <w:bottom w:val="single" w:color="000000" w:sz="6" w:space="0"/>
              <w:right w:val="single" w:color="000000" w:sz="6" w:space="0"/>
            </w:tcBorders>
            <w:shd w:val="clear" w:color="auto" w:fill="auto"/>
            <w:vAlign w:val="top"/>
          </w:tcPr>
          <w:p w14:paraId="1097D92F">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仿宋_GB2312" w:eastAsia="仿宋_GB2312" w:cs="宋体" w:hAnsiTheme="minorHAnsi"/>
                <w:b/>
                <w:bCs/>
                <w:kern w:val="2"/>
                <w:sz w:val="32"/>
                <w:szCs w:val="20"/>
                <w:vertAlign w:val="baseline"/>
                <w:lang w:val="en-US" w:eastAsia="zh-CN" w:bidi="ar-SA"/>
              </w:rPr>
            </w:pPr>
            <w:r>
              <w:rPr>
                <w:rFonts w:hint="eastAsia" w:ascii="仿宋_GB2312" w:eastAsia="仿宋_GB2312" w:cs="宋体"/>
                <w:b/>
                <w:bCs/>
                <w:kern w:val="2"/>
                <w:sz w:val="32"/>
                <w:szCs w:val="20"/>
                <w:vertAlign w:val="baseline"/>
                <w:lang w:val="en-US" w:eastAsia="zh-CN" w:bidi="ar-SA"/>
              </w:rPr>
              <w:t>大冶市电子商务服务中心（非独立核算）</w:t>
            </w:r>
          </w:p>
        </w:tc>
      </w:tr>
    </w:tbl>
    <w:p w14:paraId="07902B7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eastAsia" w:ascii="黑体" w:eastAsia="黑体" w:cs="宋体"/>
          <w:kern w:val="2"/>
          <w:sz w:val="32"/>
          <w:szCs w:val="20"/>
          <w:lang w:val="en-US" w:eastAsia="zh-CN" w:bidi="ar-SA"/>
        </w:rPr>
        <w:t>三、</w:t>
      </w:r>
      <w:r>
        <w:rPr>
          <w:rFonts w:hint="default" w:ascii="黑体" w:eastAsia="黑体" w:cs="宋体" w:hAnsiTheme="minorHAnsi"/>
          <w:kern w:val="2"/>
          <w:sz w:val="32"/>
          <w:szCs w:val="20"/>
          <w:lang w:val="en-US" w:eastAsia="zh-CN" w:bidi="ar-SA"/>
        </w:rPr>
        <w:t>预算收支及增减变化情况</w:t>
      </w:r>
    </w:p>
    <w:p w14:paraId="2C80A839">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_GB2312" w:eastAsia="仿宋_GB2312" w:cs="宋体"/>
          <w:b/>
          <w:bCs/>
          <w:kern w:val="2"/>
          <w:sz w:val="32"/>
          <w:szCs w:val="20"/>
          <w:lang w:val="en-US" w:eastAsia="zh-CN" w:bidi="ar-SA"/>
        </w:rPr>
      </w:pPr>
      <w:r>
        <w:rPr>
          <w:rFonts w:hint="eastAsia" w:ascii="楷体_GB2312" w:eastAsia="楷体_GB2312" w:cs="宋体"/>
          <w:kern w:val="2"/>
          <w:sz w:val="32"/>
          <w:szCs w:val="20"/>
          <w:lang w:val="en-US" w:eastAsia="zh-CN" w:bidi="ar-SA"/>
        </w:rPr>
        <w:t>（一）预算总收支的情况说明。</w:t>
      </w:r>
    </w:p>
    <w:p w14:paraId="15403318">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hAnsiTheme="minorHAnsi"/>
          <w:kern w:val="2"/>
          <w:sz w:val="32"/>
          <w:szCs w:val="20"/>
          <w:lang w:val="en-US" w:eastAsia="zh-CN" w:bidi="ar-SA"/>
        </w:rPr>
        <w:t>大冶市</w:t>
      </w:r>
      <w:r>
        <w:rPr>
          <w:rFonts w:hint="eastAsia" w:ascii="仿宋_GB2312" w:eastAsia="仿宋_GB2312" w:cs="宋体"/>
          <w:kern w:val="2"/>
          <w:sz w:val="32"/>
          <w:szCs w:val="20"/>
          <w:lang w:val="en-US" w:eastAsia="zh-CN" w:bidi="ar-SA"/>
        </w:rPr>
        <w:t>商务</w:t>
      </w:r>
      <w:r>
        <w:rPr>
          <w:rFonts w:hint="default" w:ascii="仿宋_GB2312" w:eastAsia="仿宋_GB2312" w:cs="宋体" w:hAnsiTheme="minorHAnsi"/>
          <w:kern w:val="2"/>
          <w:sz w:val="32"/>
          <w:szCs w:val="20"/>
          <w:lang w:val="en-US" w:eastAsia="zh-CN" w:bidi="ar-SA"/>
        </w:rPr>
        <w:t>局</w:t>
      </w:r>
      <w:r>
        <w:rPr>
          <w:rFonts w:hint="eastAsia" w:ascii="仿宋_GB2312" w:eastAsia="仿宋_GB2312" w:cs="宋体"/>
          <w:kern w:val="2"/>
          <w:sz w:val="32"/>
          <w:szCs w:val="20"/>
          <w:lang w:val="en-US" w:eastAsia="zh-CN" w:bidi="ar-SA"/>
        </w:rPr>
        <w:t>部门2026</w:t>
      </w:r>
      <w:r>
        <w:rPr>
          <w:rFonts w:hint="eastAsia" w:ascii="仿宋_GB2312" w:eastAsia="仿宋_GB2312" w:cs="宋体" w:hAnsiTheme="minorHAnsi"/>
          <w:kern w:val="2"/>
          <w:sz w:val="32"/>
          <w:szCs w:val="20"/>
          <w:lang w:val="en-US" w:eastAsia="zh-CN" w:bidi="ar-SA"/>
        </w:rPr>
        <w:t>年收支总预算</w:t>
      </w:r>
      <w:r>
        <w:rPr>
          <w:rFonts w:hint="eastAsia" w:ascii="仿宋_GB2312" w:eastAsia="仿宋_GB2312" w:cs="宋体"/>
          <w:kern w:val="2"/>
          <w:sz w:val="32"/>
          <w:szCs w:val="20"/>
          <w:lang w:val="en-US" w:eastAsia="zh-CN" w:bidi="ar-SA"/>
        </w:rPr>
        <w:t>1356.28</w:t>
      </w:r>
      <w:r>
        <w:rPr>
          <w:rFonts w:hint="eastAsia" w:ascii="仿宋_GB2312" w:eastAsia="仿宋_GB2312" w:cs="宋体" w:hAnsiTheme="minorHAnsi"/>
          <w:kern w:val="2"/>
          <w:sz w:val="32"/>
          <w:szCs w:val="20"/>
          <w:lang w:val="en-US" w:eastAsia="zh-CN" w:bidi="ar-SA"/>
        </w:rPr>
        <w:t>万元（</w:t>
      </w:r>
      <w:r>
        <w:rPr>
          <w:rFonts w:hint="eastAsia" w:ascii="仿宋_GB2312" w:eastAsia="仿宋_GB2312" w:cs="宋体"/>
          <w:kern w:val="2"/>
          <w:sz w:val="32"/>
          <w:szCs w:val="20"/>
          <w:lang w:val="en-US" w:eastAsia="zh-CN" w:bidi="ar-SA"/>
        </w:rPr>
        <w:t>本级与1</w:t>
      </w:r>
      <w:r>
        <w:rPr>
          <w:rFonts w:hint="eastAsia" w:ascii="仿宋_GB2312" w:eastAsia="仿宋_GB2312" w:cs="宋体" w:hAnsiTheme="minorHAnsi"/>
          <w:kern w:val="2"/>
          <w:sz w:val="32"/>
          <w:szCs w:val="20"/>
          <w:lang w:val="en-US" w:eastAsia="zh-CN" w:bidi="ar-SA"/>
        </w:rPr>
        <w:t>个</w:t>
      </w:r>
      <w:r>
        <w:rPr>
          <w:rFonts w:hint="eastAsia" w:ascii="仿宋_GB2312" w:eastAsia="仿宋_GB2312" w:cs="宋体"/>
          <w:kern w:val="2"/>
          <w:sz w:val="32"/>
          <w:szCs w:val="20"/>
          <w:lang w:val="en-US" w:eastAsia="zh-CN" w:bidi="ar-SA"/>
        </w:rPr>
        <w:t>独立核算的</w:t>
      </w:r>
      <w:r>
        <w:rPr>
          <w:rFonts w:hint="eastAsia" w:ascii="仿宋_GB2312" w:eastAsia="仿宋_GB2312" w:cs="宋体" w:hAnsiTheme="minorHAnsi"/>
          <w:kern w:val="2"/>
          <w:sz w:val="32"/>
          <w:szCs w:val="20"/>
          <w:lang w:val="en-US" w:eastAsia="zh-CN" w:bidi="ar-SA"/>
        </w:rPr>
        <w:t>下属事业单位</w:t>
      </w:r>
      <w:r>
        <w:rPr>
          <w:rFonts w:hint="eastAsia" w:ascii="仿宋_GB2312" w:eastAsia="仿宋_GB2312" w:cs="宋体"/>
          <w:kern w:val="2"/>
          <w:sz w:val="32"/>
          <w:szCs w:val="20"/>
          <w:lang w:val="en-US" w:eastAsia="zh-CN" w:bidi="ar-SA"/>
        </w:rPr>
        <w:t>汇总</w:t>
      </w:r>
      <w:r>
        <w:rPr>
          <w:rFonts w:hint="eastAsia" w:ascii="仿宋_GB2312" w:eastAsia="仿宋_GB2312" w:cs="宋体" w:hAnsiTheme="minorHAnsi"/>
          <w:kern w:val="2"/>
          <w:sz w:val="32"/>
          <w:szCs w:val="20"/>
          <w:lang w:val="en-US" w:eastAsia="zh-CN" w:bidi="ar-SA"/>
        </w:rPr>
        <w:t>）。按照综合预算的原则，大冶市</w:t>
      </w:r>
      <w:r>
        <w:rPr>
          <w:rFonts w:hint="eastAsia" w:ascii="仿宋_GB2312" w:eastAsia="仿宋_GB2312" w:cs="宋体"/>
          <w:kern w:val="2"/>
          <w:sz w:val="32"/>
          <w:szCs w:val="20"/>
          <w:lang w:val="en-US" w:eastAsia="zh-CN" w:bidi="ar-SA"/>
        </w:rPr>
        <w:t>商务</w:t>
      </w:r>
      <w:r>
        <w:rPr>
          <w:rFonts w:hint="eastAsia" w:ascii="仿宋_GB2312" w:eastAsia="仿宋_GB2312" w:cs="宋体" w:hAnsiTheme="minorHAnsi"/>
          <w:kern w:val="2"/>
          <w:sz w:val="32"/>
          <w:szCs w:val="20"/>
          <w:lang w:val="en-US" w:eastAsia="zh-CN" w:bidi="ar-SA"/>
        </w:rPr>
        <w:t>局本级所有收入和支出均纳入部门预算管理。收入包括：一般公共预算拨款收入、财政专户管理资金收入、其他收入等；支出包括：基本支出、项目支出。</w:t>
      </w:r>
      <w:r>
        <w:rPr>
          <w:rFonts w:hint="eastAsia" w:ascii="仿宋" w:hAnsi="仿宋" w:eastAsia="仿宋" w:cs="仿宋"/>
          <w:color w:val="000000"/>
          <w:kern w:val="0"/>
          <w:sz w:val="32"/>
          <w:szCs w:val="32"/>
          <w:lang w:val="en-US" w:eastAsia="zh-CN" w:bidi="ar"/>
        </w:rPr>
        <w:t xml:space="preserve"> </w:t>
      </w:r>
    </w:p>
    <w:p w14:paraId="3DFC0789">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default" w:ascii="仿宋_GB2312" w:eastAsia="仿宋_GB2312" w:cs="宋体" w:hAnsiTheme="minorHAnsi"/>
          <w:b/>
          <w:bCs/>
          <w:kern w:val="2"/>
          <w:sz w:val="32"/>
          <w:szCs w:val="20"/>
          <w:lang w:val="en-US" w:eastAsia="zh-CN" w:bidi="ar-SA"/>
        </w:rPr>
      </w:pPr>
      <w:r>
        <w:rPr>
          <w:rFonts w:hint="eastAsia" w:ascii="楷体_GB2312" w:eastAsia="楷体_GB2312" w:cs="宋体"/>
          <w:kern w:val="2"/>
          <w:sz w:val="32"/>
          <w:szCs w:val="20"/>
          <w:lang w:val="en-US" w:eastAsia="zh-CN" w:bidi="ar-SA"/>
        </w:rPr>
        <w:t>（二）预算收入构成及增减变化情况。</w:t>
      </w:r>
    </w:p>
    <w:p w14:paraId="065D9325">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default" w:ascii="仿宋_GB2312" w:eastAsia="仿宋_GB2312" w:cs="宋体" w:hAnsiTheme="minorHAnsi"/>
          <w:kern w:val="2"/>
          <w:sz w:val="32"/>
          <w:szCs w:val="20"/>
          <w:lang w:val="en-US" w:eastAsia="zh-CN" w:bidi="ar-SA"/>
        </w:rPr>
      </w:pPr>
      <w:r>
        <w:rPr>
          <w:rFonts w:hint="default" w:ascii="仿宋_GB2312" w:eastAsia="仿宋_GB2312" w:cs="宋体" w:hAnsiTheme="minorHAnsi"/>
          <w:kern w:val="2"/>
          <w:sz w:val="32"/>
          <w:szCs w:val="20"/>
          <w:lang w:val="en-US" w:eastAsia="zh-CN" w:bidi="ar-SA"/>
        </w:rPr>
        <w:t>大冶市</w:t>
      </w:r>
      <w:r>
        <w:rPr>
          <w:rFonts w:hint="eastAsia" w:ascii="仿宋_GB2312" w:eastAsia="仿宋_GB2312" w:cs="宋体"/>
          <w:kern w:val="2"/>
          <w:sz w:val="32"/>
          <w:szCs w:val="20"/>
          <w:lang w:val="en-US" w:eastAsia="zh-CN" w:bidi="ar-SA"/>
        </w:rPr>
        <w:t>商务</w:t>
      </w:r>
      <w:r>
        <w:rPr>
          <w:rFonts w:hint="default" w:ascii="仿宋_GB2312" w:eastAsia="仿宋_GB2312" w:cs="宋体" w:hAnsiTheme="minorHAnsi"/>
          <w:kern w:val="2"/>
          <w:sz w:val="32"/>
          <w:szCs w:val="20"/>
          <w:lang w:val="en-US" w:eastAsia="zh-CN" w:bidi="ar-SA"/>
        </w:rPr>
        <w:t>局</w:t>
      </w:r>
      <w:r>
        <w:rPr>
          <w:rFonts w:hint="eastAsia" w:ascii="仿宋_GB2312" w:eastAsia="仿宋_GB2312" w:cs="宋体"/>
          <w:kern w:val="2"/>
          <w:sz w:val="32"/>
          <w:szCs w:val="20"/>
          <w:lang w:val="en-US" w:eastAsia="zh-CN" w:bidi="ar-SA"/>
        </w:rPr>
        <w:t>部门2026</w:t>
      </w:r>
      <w:r>
        <w:rPr>
          <w:rFonts w:hint="default" w:ascii="仿宋_GB2312" w:eastAsia="仿宋_GB2312" w:cs="宋体" w:hAnsiTheme="minorHAnsi"/>
          <w:kern w:val="2"/>
          <w:sz w:val="32"/>
          <w:szCs w:val="20"/>
          <w:lang w:val="en-US" w:eastAsia="zh-CN" w:bidi="ar-SA"/>
        </w:rPr>
        <w:t>年</w:t>
      </w:r>
      <w:r>
        <w:rPr>
          <w:rFonts w:hint="eastAsia" w:ascii="仿宋_GB2312" w:eastAsia="仿宋_GB2312" w:cs="宋体" w:hAnsiTheme="minorHAnsi"/>
          <w:kern w:val="2"/>
          <w:sz w:val="32"/>
          <w:szCs w:val="20"/>
          <w:lang w:val="en-US" w:eastAsia="zh-CN" w:bidi="ar-SA"/>
        </w:rPr>
        <w:t>部门</w:t>
      </w:r>
      <w:r>
        <w:rPr>
          <w:rFonts w:hint="default" w:ascii="仿宋_GB2312" w:eastAsia="仿宋_GB2312" w:cs="宋体" w:hAnsiTheme="minorHAnsi"/>
          <w:kern w:val="2"/>
          <w:sz w:val="32"/>
          <w:szCs w:val="20"/>
          <w:lang w:val="en-US" w:eastAsia="zh-CN" w:bidi="ar-SA"/>
        </w:rPr>
        <w:t>预算总收入</w:t>
      </w:r>
      <w:r>
        <w:rPr>
          <w:rFonts w:hint="eastAsia" w:ascii="仿宋_GB2312" w:eastAsia="仿宋_GB2312" w:cs="宋体"/>
          <w:kern w:val="2"/>
          <w:sz w:val="32"/>
          <w:szCs w:val="20"/>
          <w:lang w:val="en-US" w:eastAsia="zh-CN" w:bidi="ar-SA"/>
        </w:rPr>
        <w:t>1356.28</w:t>
      </w:r>
      <w:r>
        <w:rPr>
          <w:rFonts w:hint="default" w:ascii="仿宋_GB2312" w:eastAsia="仿宋_GB2312" w:cs="宋体" w:hAnsiTheme="minorHAnsi"/>
          <w:kern w:val="2"/>
          <w:sz w:val="32"/>
          <w:szCs w:val="20"/>
          <w:lang w:val="en-US" w:eastAsia="zh-CN" w:bidi="ar-SA"/>
        </w:rPr>
        <w:t>万元</w:t>
      </w:r>
      <w:r>
        <w:rPr>
          <w:rFonts w:hint="eastAsia" w:ascii="仿宋_GB2312" w:eastAsia="仿宋_GB2312" w:cs="宋体"/>
          <w:kern w:val="2"/>
          <w:sz w:val="32"/>
          <w:szCs w:val="20"/>
          <w:lang w:val="en-US" w:eastAsia="zh-CN" w:bidi="ar-SA"/>
        </w:rPr>
        <w:t>，</w:t>
      </w:r>
      <w:r>
        <w:rPr>
          <w:rFonts w:hint="default" w:ascii="仿宋_GB2312" w:eastAsia="仿宋_GB2312" w:cs="宋体" w:hAnsiTheme="minorHAnsi"/>
          <w:kern w:val="2"/>
          <w:sz w:val="32"/>
          <w:szCs w:val="20"/>
          <w:lang w:val="en-US" w:eastAsia="zh-CN" w:bidi="ar-SA"/>
        </w:rPr>
        <w:t>其中：</w:t>
      </w:r>
      <w:r>
        <w:rPr>
          <w:rFonts w:hint="eastAsia" w:ascii="仿宋_GB2312" w:eastAsia="仿宋_GB2312" w:cs="宋体"/>
          <w:kern w:val="2"/>
          <w:sz w:val="32"/>
          <w:szCs w:val="20"/>
          <w:lang w:val="en-US" w:eastAsia="zh-CN" w:bidi="ar-SA"/>
        </w:rPr>
        <w:t>一般公共预算拨款收入1356.28</w:t>
      </w:r>
      <w:r>
        <w:rPr>
          <w:rFonts w:hint="default" w:ascii="仿宋_GB2312" w:eastAsia="仿宋_GB2312" w:cs="宋体" w:hAnsiTheme="minorHAnsi"/>
          <w:kern w:val="2"/>
          <w:sz w:val="32"/>
          <w:szCs w:val="20"/>
          <w:lang w:val="en-US" w:eastAsia="zh-CN" w:bidi="ar-SA"/>
        </w:rPr>
        <w:t>万元，占总收入的</w:t>
      </w:r>
      <w:r>
        <w:rPr>
          <w:rFonts w:hint="eastAsia" w:ascii="仿宋_GB2312" w:eastAsia="仿宋_GB2312" w:cs="宋体"/>
          <w:kern w:val="2"/>
          <w:sz w:val="32"/>
          <w:szCs w:val="20"/>
          <w:lang w:val="en-US" w:eastAsia="zh-CN" w:bidi="ar-SA"/>
        </w:rPr>
        <w:t>10</w:t>
      </w:r>
      <w:r>
        <w:rPr>
          <w:rFonts w:hint="default" w:ascii="仿宋_GB2312" w:eastAsia="仿宋_GB2312" w:cs="宋体" w:hAnsiTheme="minorHAnsi"/>
          <w:kern w:val="2"/>
          <w:sz w:val="32"/>
          <w:szCs w:val="20"/>
          <w:lang w:val="en-US" w:eastAsia="zh-CN" w:bidi="ar-SA"/>
        </w:rPr>
        <w:t>0.00%；</w:t>
      </w:r>
      <w:r>
        <w:rPr>
          <w:rFonts w:hint="eastAsia" w:ascii="仿宋_GB2312" w:eastAsia="仿宋_GB2312" w:cs="宋体"/>
          <w:kern w:val="2"/>
          <w:sz w:val="32"/>
          <w:szCs w:val="20"/>
          <w:lang w:val="en-US" w:eastAsia="zh-CN" w:bidi="ar-SA"/>
        </w:rPr>
        <w:t>财政专户管理资金收入1356.28</w:t>
      </w:r>
      <w:r>
        <w:rPr>
          <w:rFonts w:hint="default" w:ascii="仿宋_GB2312" w:eastAsia="仿宋_GB2312" w:cs="宋体" w:hAnsiTheme="minorHAnsi"/>
          <w:kern w:val="2"/>
          <w:sz w:val="32"/>
          <w:szCs w:val="20"/>
          <w:lang w:val="en-US" w:eastAsia="zh-CN" w:bidi="ar-SA"/>
        </w:rPr>
        <w:t>万元，占总收入的</w:t>
      </w:r>
      <w:r>
        <w:rPr>
          <w:rFonts w:hint="eastAsia" w:ascii="仿宋_GB2312" w:eastAsia="仿宋_GB2312" w:cs="宋体"/>
          <w:kern w:val="2"/>
          <w:sz w:val="32"/>
          <w:szCs w:val="20"/>
          <w:lang w:val="en-US" w:eastAsia="zh-CN" w:bidi="ar-SA"/>
        </w:rPr>
        <w:t>10</w:t>
      </w:r>
      <w:r>
        <w:rPr>
          <w:rFonts w:hint="default" w:ascii="仿宋_GB2312" w:eastAsia="仿宋_GB2312" w:cs="宋体" w:hAnsiTheme="minorHAnsi"/>
          <w:kern w:val="2"/>
          <w:sz w:val="32"/>
          <w:szCs w:val="20"/>
          <w:lang w:val="en-US" w:eastAsia="zh-CN" w:bidi="ar-SA"/>
        </w:rPr>
        <w:t>0.00%；其他收入0万元，占总收入0.00%。</w:t>
      </w:r>
    </w:p>
    <w:p w14:paraId="1AEA5F06">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default" w:ascii="仿宋_GB2312" w:eastAsia="仿宋_GB2312" w:cs="宋体" w:hAnsiTheme="minorHAnsi"/>
          <w:kern w:val="2"/>
          <w:sz w:val="32"/>
          <w:szCs w:val="20"/>
          <w:lang w:val="en-US" w:eastAsia="zh-CN" w:bidi="ar-SA"/>
        </w:rPr>
      </w:pPr>
      <w:r>
        <w:rPr>
          <w:rFonts w:hint="default" w:ascii="仿宋_GB2312" w:eastAsia="仿宋_GB2312" w:cs="宋体" w:hAnsiTheme="minorHAnsi"/>
          <w:kern w:val="2"/>
          <w:sz w:val="32"/>
          <w:szCs w:val="20"/>
          <w:lang w:val="en-US" w:eastAsia="zh-CN" w:bidi="ar-SA"/>
        </w:rPr>
        <w:t>大冶市</w:t>
      </w:r>
      <w:r>
        <w:rPr>
          <w:rFonts w:hint="eastAsia" w:ascii="仿宋_GB2312" w:eastAsia="仿宋_GB2312" w:cs="宋体"/>
          <w:kern w:val="2"/>
          <w:sz w:val="32"/>
          <w:szCs w:val="20"/>
          <w:lang w:val="en-US" w:eastAsia="zh-CN" w:bidi="ar-SA"/>
        </w:rPr>
        <w:t>商务</w:t>
      </w:r>
      <w:r>
        <w:rPr>
          <w:rFonts w:hint="default" w:ascii="仿宋_GB2312" w:eastAsia="仿宋_GB2312" w:cs="宋体" w:hAnsiTheme="minorHAnsi"/>
          <w:kern w:val="2"/>
          <w:sz w:val="32"/>
          <w:szCs w:val="20"/>
          <w:lang w:val="en-US" w:eastAsia="zh-CN" w:bidi="ar-SA"/>
        </w:rPr>
        <w:t>局</w:t>
      </w:r>
      <w:r>
        <w:rPr>
          <w:rFonts w:hint="eastAsia" w:ascii="仿宋_GB2312" w:eastAsia="仿宋_GB2312" w:cs="宋体"/>
          <w:kern w:val="2"/>
          <w:sz w:val="32"/>
          <w:szCs w:val="20"/>
          <w:lang w:val="en-US" w:eastAsia="zh-CN" w:bidi="ar-SA"/>
        </w:rPr>
        <w:t>部门2026</w:t>
      </w:r>
      <w:r>
        <w:rPr>
          <w:rFonts w:hint="default" w:ascii="仿宋_GB2312" w:eastAsia="仿宋_GB2312" w:cs="宋体" w:hAnsiTheme="minorHAnsi"/>
          <w:kern w:val="2"/>
          <w:sz w:val="32"/>
          <w:szCs w:val="20"/>
          <w:lang w:val="en-US" w:eastAsia="zh-CN" w:bidi="ar-SA"/>
        </w:rPr>
        <w:t>年</w:t>
      </w:r>
      <w:r>
        <w:rPr>
          <w:rFonts w:hint="eastAsia" w:ascii="仿宋_GB2312" w:eastAsia="仿宋_GB2312" w:cs="宋体" w:hAnsiTheme="minorHAnsi"/>
          <w:kern w:val="2"/>
          <w:sz w:val="32"/>
          <w:szCs w:val="20"/>
          <w:lang w:val="en-US" w:eastAsia="zh-CN" w:bidi="ar-SA"/>
        </w:rPr>
        <w:t>部门</w:t>
      </w:r>
      <w:r>
        <w:rPr>
          <w:rFonts w:hint="default" w:ascii="仿宋_GB2312" w:eastAsia="仿宋_GB2312" w:cs="宋体" w:hAnsiTheme="minorHAnsi"/>
          <w:kern w:val="2"/>
          <w:sz w:val="32"/>
          <w:szCs w:val="20"/>
          <w:lang w:val="en-US" w:eastAsia="zh-CN" w:bidi="ar-SA"/>
        </w:rPr>
        <w:t>预算总收入</w:t>
      </w:r>
      <w:r>
        <w:rPr>
          <w:rFonts w:hint="eastAsia" w:ascii="仿宋_GB2312" w:eastAsia="仿宋_GB2312" w:cs="宋体"/>
          <w:kern w:val="2"/>
          <w:sz w:val="32"/>
          <w:szCs w:val="20"/>
          <w:lang w:val="en-US" w:eastAsia="zh-CN" w:bidi="ar-SA"/>
        </w:rPr>
        <w:t>1356.28</w:t>
      </w:r>
      <w:r>
        <w:rPr>
          <w:rFonts w:hint="default" w:ascii="仿宋_GB2312" w:eastAsia="仿宋_GB2312" w:cs="宋体" w:hAnsiTheme="minorHAnsi"/>
          <w:kern w:val="2"/>
          <w:sz w:val="32"/>
          <w:szCs w:val="20"/>
          <w:lang w:val="en-US" w:eastAsia="zh-CN" w:bidi="ar-SA"/>
        </w:rPr>
        <w:t>万元，与上年相比减少</w:t>
      </w:r>
      <w:r>
        <w:rPr>
          <w:rFonts w:hint="eastAsia" w:ascii="仿宋_GB2312" w:eastAsia="仿宋_GB2312" w:cs="宋体"/>
          <w:kern w:val="2"/>
          <w:sz w:val="32"/>
          <w:szCs w:val="20"/>
          <w:lang w:val="en-US" w:eastAsia="zh-CN" w:bidi="ar-SA"/>
        </w:rPr>
        <w:t>51.44</w:t>
      </w:r>
      <w:r>
        <w:rPr>
          <w:rFonts w:hint="default" w:ascii="仿宋_GB2312" w:eastAsia="仿宋_GB2312" w:cs="宋体" w:hAnsiTheme="minorHAnsi"/>
          <w:kern w:val="2"/>
          <w:sz w:val="32"/>
          <w:szCs w:val="20"/>
          <w:lang w:val="en-US" w:eastAsia="zh-CN" w:bidi="ar-SA"/>
        </w:rPr>
        <w:t>万元，下降</w:t>
      </w:r>
      <w:r>
        <w:rPr>
          <w:rFonts w:hint="eastAsia" w:ascii="仿宋_GB2312" w:eastAsia="仿宋_GB2312" w:cs="宋体"/>
          <w:kern w:val="2"/>
          <w:sz w:val="32"/>
          <w:szCs w:val="20"/>
          <w:lang w:val="en-US" w:eastAsia="zh-CN" w:bidi="ar-SA"/>
        </w:rPr>
        <w:t>3</w:t>
      </w:r>
      <w:r>
        <w:rPr>
          <w:rFonts w:hint="default" w:ascii="仿宋_GB2312" w:eastAsia="仿宋_GB2312" w:cs="宋体" w:hAnsiTheme="minorHAnsi"/>
          <w:kern w:val="2"/>
          <w:sz w:val="32"/>
          <w:szCs w:val="20"/>
          <w:lang w:val="en-US" w:eastAsia="zh-CN" w:bidi="ar-SA"/>
        </w:rPr>
        <w:t>.</w:t>
      </w:r>
      <w:r>
        <w:rPr>
          <w:rFonts w:hint="eastAsia" w:ascii="仿宋_GB2312" w:eastAsia="仿宋_GB2312" w:cs="宋体"/>
          <w:kern w:val="2"/>
          <w:sz w:val="32"/>
          <w:szCs w:val="20"/>
          <w:lang w:val="en-US" w:eastAsia="zh-CN" w:bidi="ar-SA"/>
        </w:rPr>
        <w:t>65</w:t>
      </w:r>
      <w:r>
        <w:rPr>
          <w:rFonts w:hint="default" w:ascii="仿宋_GB2312" w:eastAsia="仿宋_GB2312" w:cs="宋体" w:hAnsiTheme="minorHAnsi"/>
          <w:kern w:val="2"/>
          <w:sz w:val="32"/>
          <w:szCs w:val="20"/>
          <w:lang w:val="en-US" w:eastAsia="zh-CN" w:bidi="ar-SA"/>
        </w:rPr>
        <w:t>%。主要原因是：</w:t>
      </w:r>
      <w:r>
        <w:rPr>
          <w:rFonts w:hint="eastAsia" w:ascii="仿宋_GB2312" w:eastAsia="仿宋_GB2312" w:cs="宋体" w:hAnsiTheme="minorHAnsi"/>
          <w:kern w:val="2"/>
          <w:sz w:val="32"/>
          <w:szCs w:val="20"/>
          <w:lang w:val="en-US" w:eastAsia="zh-CN" w:bidi="ar-SA"/>
        </w:rPr>
        <w:t>项目变动，项目经费相应减少等</w:t>
      </w:r>
      <w:r>
        <w:rPr>
          <w:rFonts w:hint="eastAsia" w:ascii="仿宋_GB2312" w:eastAsia="仿宋_GB2312" w:cs="宋体"/>
          <w:kern w:val="2"/>
          <w:sz w:val="32"/>
          <w:szCs w:val="20"/>
          <w:lang w:val="en-US" w:eastAsia="zh-CN" w:bidi="ar-SA"/>
        </w:rPr>
        <w:t>。</w:t>
      </w:r>
    </w:p>
    <w:p w14:paraId="0CFB25AC">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default" w:ascii="仿宋_GB2312" w:eastAsia="仿宋_GB2312" w:cs="宋体" w:hAnsiTheme="minorHAnsi"/>
          <w:b/>
          <w:bCs/>
          <w:kern w:val="2"/>
          <w:sz w:val="32"/>
          <w:szCs w:val="20"/>
          <w:lang w:val="en-US" w:eastAsia="zh-CN" w:bidi="ar-SA"/>
        </w:rPr>
      </w:pPr>
      <w:r>
        <w:rPr>
          <w:rFonts w:hint="eastAsia" w:ascii="楷体_GB2312" w:eastAsia="楷体_GB2312" w:cs="宋体"/>
          <w:kern w:val="2"/>
          <w:sz w:val="32"/>
          <w:szCs w:val="20"/>
          <w:lang w:val="en-US" w:eastAsia="zh-CN" w:bidi="ar-SA"/>
        </w:rPr>
        <w:t>（三）预算支出构成及增减变化情况。</w:t>
      </w:r>
    </w:p>
    <w:p w14:paraId="72E73079">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default" w:ascii="仿宋_GB2312" w:eastAsia="仿宋_GB2312" w:cs="宋体" w:hAnsiTheme="minorHAnsi"/>
          <w:kern w:val="2"/>
          <w:sz w:val="32"/>
          <w:szCs w:val="20"/>
          <w:lang w:val="en-US" w:eastAsia="zh-CN" w:bidi="ar-SA"/>
        </w:rPr>
      </w:pPr>
      <w:r>
        <w:rPr>
          <w:rFonts w:hint="default" w:ascii="仿宋_GB2312" w:eastAsia="仿宋_GB2312" w:cs="宋体" w:hAnsiTheme="minorHAnsi"/>
          <w:kern w:val="2"/>
          <w:sz w:val="32"/>
          <w:szCs w:val="20"/>
          <w:lang w:val="en-US" w:eastAsia="zh-CN" w:bidi="ar-SA"/>
        </w:rPr>
        <w:t>大冶市</w:t>
      </w:r>
      <w:r>
        <w:rPr>
          <w:rFonts w:hint="eastAsia" w:ascii="仿宋_GB2312" w:eastAsia="仿宋_GB2312" w:cs="宋体"/>
          <w:kern w:val="2"/>
          <w:sz w:val="32"/>
          <w:szCs w:val="20"/>
          <w:lang w:val="en-US" w:eastAsia="zh-CN" w:bidi="ar-SA"/>
        </w:rPr>
        <w:t>商务</w:t>
      </w:r>
      <w:r>
        <w:rPr>
          <w:rFonts w:hint="default" w:ascii="仿宋_GB2312" w:eastAsia="仿宋_GB2312" w:cs="宋体" w:hAnsiTheme="minorHAnsi"/>
          <w:kern w:val="2"/>
          <w:sz w:val="32"/>
          <w:szCs w:val="20"/>
          <w:lang w:val="en-US" w:eastAsia="zh-CN" w:bidi="ar-SA"/>
        </w:rPr>
        <w:t>局</w:t>
      </w:r>
      <w:r>
        <w:rPr>
          <w:rFonts w:hint="eastAsia" w:ascii="仿宋_GB2312" w:eastAsia="仿宋_GB2312" w:cs="宋体"/>
          <w:kern w:val="2"/>
          <w:sz w:val="32"/>
          <w:szCs w:val="20"/>
          <w:lang w:val="en-US" w:eastAsia="zh-CN" w:bidi="ar-SA"/>
        </w:rPr>
        <w:t>部门2026</w:t>
      </w:r>
      <w:r>
        <w:rPr>
          <w:rFonts w:hint="default" w:ascii="仿宋_GB2312" w:eastAsia="仿宋_GB2312" w:cs="宋体" w:hAnsiTheme="minorHAnsi"/>
          <w:kern w:val="2"/>
          <w:sz w:val="32"/>
          <w:szCs w:val="20"/>
          <w:lang w:val="en-US" w:eastAsia="zh-CN" w:bidi="ar-SA"/>
        </w:rPr>
        <w:t>年</w:t>
      </w:r>
      <w:r>
        <w:rPr>
          <w:rFonts w:hint="eastAsia" w:ascii="仿宋_GB2312" w:eastAsia="仿宋_GB2312" w:cs="宋体" w:hAnsiTheme="minorHAnsi"/>
          <w:kern w:val="2"/>
          <w:sz w:val="32"/>
          <w:szCs w:val="20"/>
          <w:lang w:val="en-US" w:eastAsia="zh-CN" w:bidi="ar-SA"/>
        </w:rPr>
        <w:t>部门</w:t>
      </w:r>
      <w:r>
        <w:rPr>
          <w:rFonts w:hint="default" w:ascii="仿宋_GB2312" w:eastAsia="仿宋_GB2312" w:cs="宋体" w:hAnsiTheme="minorHAnsi"/>
          <w:kern w:val="2"/>
          <w:sz w:val="32"/>
          <w:szCs w:val="20"/>
          <w:lang w:val="en-US" w:eastAsia="zh-CN" w:bidi="ar-SA"/>
        </w:rPr>
        <w:t>预算总</w:t>
      </w:r>
      <w:r>
        <w:rPr>
          <w:rFonts w:hint="eastAsia" w:ascii="仿宋_GB2312" w:eastAsia="仿宋_GB2312" w:cs="宋体"/>
          <w:kern w:val="2"/>
          <w:sz w:val="32"/>
          <w:szCs w:val="20"/>
          <w:lang w:val="en-US" w:eastAsia="zh-CN" w:bidi="ar-SA"/>
        </w:rPr>
        <w:t>支出1356.28</w:t>
      </w:r>
      <w:r>
        <w:rPr>
          <w:rFonts w:hint="default" w:ascii="仿宋_GB2312" w:eastAsia="仿宋_GB2312" w:cs="宋体" w:hAnsiTheme="minorHAnsi"/>
          <w:kern w:val="2"/>
          <w:sz w:val="32"/>
          <w:szCs w:val="20"/>
          <w:lang w:val="en-US" w:eastAsia="zh-CN" w:bidi="ar-SA"/>
        </w:rPr>
        <w:t>万元</w:t>
      </w:r>
      <w:r>
        <w:rPr>
          <w:rFonts w:hint="eastAsia" w:ascii="仿宋_GB2312" w:eastAsia="仿宋_GB2312" w:cs="宋体"/>
          <w:kern w:val="2"/>
          <w:sz w:val="32"/>
          <w:szCs w:val="20"/>
          <w:lang w:val="en-US" w:eastAsia="zh-CN" w:bidi="ar-SA"/>
        </w:rPr>
        <w:t>，</w:t>
      </w:r>
      <w:r>
        <w:rPr>
          <w:rFonts w:hint="default" w:ascii="仿宋_GB2312" w:eastAsia="仿宋_GB2312" w:cs="宋体" w:hAnsiTheme="minorHAnsi"/>
          <w:kern w:val="2"/>
          <w:sz w:val="32"/>
          <w:szCs w:val="20"/>
          <w:lang w:val="en-US" w:eastAsia="zh-CN" w:bidi="ar-SA"/>
        </w:rPr>
        <w:t>其中：基本支出</w:t>
      </w:r>
      <w:r>
        <w:rPr>
          <w:rFonts w:hint="eastAsia" w:ascii="仿宋_GB2312" w:eastAsia="仿宋_GB2312" w:cs="宋体"/>
          <w:kern w:val="2"/>
          <w:sz w:val="32"/>
          <w:szCs w:val="20"/>
          <w:lang w:val="en-US" w:eastAsia="zh-CN" w:bidi="ar-SA"/>
        </w:rPr>
        <w:t>1342.78</w:t>
      </w:r>
      <w:r>
        <w:rPr>
          <w:rFonts w:hint="default" w:ascii="仿宋_GB2312" w:eastAsia="仿宋_GB2312" w:cs="宋体" w:hAnsiTheme="minorHAnsi"/>
          <w:kern w:val="2"/>
          <w:sz w:val="32"/>
          <w:szCs w:val="20"/>
          <w:lang w:val="en-US" w:eastAsia="zh-CN" w:bidi="ar-SA"/>
        </w:rPr>
        <w:t>万元、占总支出的</w:t>
      </w:r>
      <w:r>
        <w:rPr>
          <w:rFonts w:hint="eastAsia" w:ascii="仿宋_GB2312" w:eastAsia="仿宋_GB2312" w:cs="宋体"/>
          <w:kern w:val="2"/>
          <w:sz w:val="32"/>
          <w:szCs w:val="20"/>
          <w:lang w:val="en-US" w:eastAsia="zh-CN" w:bidi="ar-SA"/>
        </w:rPr>
        <w:t>99</w:t>
      </w:r>
      <w:r>
        <w:rPr>
          <w:rFonts w:hint="default" w:ascii="仿宋_GB2312" w:eastAsia="仿宋_GB2312" w:cs="宋体" w:hAnsiTheme="minorHAnsi"/>
          <w:kern w:val="2"/>
          <w:sz w:val="32"/>
          <w:szCs w:val="20"/>
          <w:lang w:val="en-US" w:eastAsia="zh-CN" w:bidi="ar-SA"/>
        </w:rPr>
        <w:t>%，项目支出</w:t>
      </w:r>
      <w:r>
        <w:rPr>
          <w:rFonts w:hint="eastAsia" w:ascii="仿宋_GB2312" w:eastAsia="仿宋_GB2312" w:cs="宋体"/>
          <w:kern w:val="2"/>
          <w:sz w:val="32"/>
          <w:szCs w:val="20"/>
          <w:lang w:val="en-US" w:eastAsia="zh-CN" w:bidi="ar-SA"/>
        </w:rPr>
        <w:t>13.5</w:t>
      </w:r>
      <w:r>
        <w:rPr>
          <w:rFonts w:hint="default" w:ascii="仿宋_GB2312" w:eastAsia="仿宋_GB2312" w:cs="宋体" w:hAnsiTheme="minorHAnsi"/>
          <w:kern w:val="2"/>
          <w:sz w:val="32"/>
          <w:szCs w:val="20"/>
          <w:lang w:val="en-US" w:eastAsia="zh-CN" w:bidi="ar-SA"/>
        </w:rPr>
        <w:t>万元、占总支出的</w:t>
      </w:r>
      <w:r>
        <w:rPr>
          <w:rFonts w:hint="eastAsia" w:ascii="仿宋_GB2312" w:eastAsia="仿宋_GB2312" w:cs="宋体"/>
          <w:kern w:val="2"/>
          <w:sz w:val="32"/>
          <w:szCs w:val="20"/>
          <w:lang w:val="en-US" w:eastAsia="zh-CN" w:bidi="ar-SA"/>
        </w:rPr>
        <w:t>1</w:t>
      </w:r>
      <w:r>
        <w:rPr>
          <w:rFonts w:hint="default" w:ascii="仿宋_GB2312" w:eastAsia="仿宋_GB2312" w:cs="宋体" w:hAnsiTheme="minorHAnsi"/>
          <w:kern w:val="2"/>
          <w:sz w:val="32"/>
          <w:szCs w:val="20"/>
          <w:lang w:val="en-US" w:eastAsia="zh-CN" w:bidi="ar-SA"/>
        </w:rPr>
        <w:t>%。</w:t>
      </w:r>
    </w:p>
    <w:p w14:paraId="5FBBB575">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hAnsiTheme="minorHAnsi"/>
          <w:kern w:val="2"/>
          <w:sz w:val="32"/>
          <w:szCs w:val="20"/>
          <w:lang w:val="en-US" w:eastAsia="zh-CN" w:bidi="ar-SA"/>
        </w:rPr>
        <w:t>大冶市</w:t>
      </w:r>
      <w:r>
        <w:rPr>
          <w:rFonts w:hint="eastAsia" w:ascii="仿宋_GB2312" w:eastAsia="仿宋_GB2312" w:cs="宋体"/>
          <w:kern w:val="2"/>
          <w:sz w:val="32"/>
          <w:szCs w:val="20"/>
          <w:lang w:val="en-US" w:eastAsia="zh-CN" w:bidi="ar-SA"/>
        </w:rPr>
        <w:t>商务</w:t>
      </w:r>
      <w:r>
        <w:rPr>
          <w:rFonts w:hint="default" w:ascii="仿宋_GB2312" w:eastAsia="仿宋_GB2312" w:cs="宋体" w:hAnsiTheme="minorHAnsi"/>
          <w:kern w:val="2"/>
          <w:sz w:val="32"/>
          <w:szCs w:val="20"/>
          <w:lang w:val="en-US" w:eastAsia="zh-CN" w:bidi="ar-SA"/>
        </w:rPr>
        <w:t>局</w:t>
      </w:r>
      <w:r>
        <w:rPr>
          <w:rFonts w:hint="eastAsia" w:ascii="仿宋_GB2312" w:eastAsia="仿宋_GB2312" w:cs="宋体"/>
          <w:kern w:val="2"/>
          <w:sz w:val="32"/>
          <w:szCs w:val="20"/>
          <w:lang w:val="en-US" w:eastAsia="zh-CN" w:bidi="ar-SA"/>
        </w:rPr>
        <w:t>部门2026</w:t>
      </w:r>
      <w:r>
        <w:rPr>
          <w:rFonts w:hint="default" w:ascii="仿宋_GB2312" w:eastAsia="仿宋_GB2312" w:cs="宋体" w:hAnsiTheme="minorHAnsi"/>
          <w:kern w:val="2"/>
          <w:sz w:val="32"/>
          <w:szCs w:val="20"/>
          <w:lang w:val="en-US" w:eastAsia="zh-CN" w:bidi="ar-SA"/>
        </w:rPr>
        <w:t>年部门预算总</w:t>
      </w:r>
      <w:r>
        <w:rPr>
          <w:rFonts w:hint="eastAsia" w:ascii="仿宋_GB2312" w:eastAsia="仿宋_GB2312" w:cs="宋体"/>
          <w:kern w:val="2"/>
          <w:sz w:val="32"/>
          <w:szCs w:val="20"/>
          <w:lang w:val="en-US" w:eastAsia="zh-CN" w:bidi="ar-SA"/>
        </w:rPr>
        <w:t>支出1356.28</w:t>
      </w:r>
      <w:r>
        <w:rPr>
          <w:rFonts w:hint="default" w:ascii="仿宋_GB2312" w:eastAsia="仿宋_GB2312" w:cs="宋体" w:hAnsiTheme="minorHAnsi"/>
          <w:kern w:val="2"/>
          <w:sz w:val="32"/>
          <w:szCs w:val="20"/>
          <w:lang w:val="en-US" w:eastAsia="zh-CN" w:bidi="ar-SA"/>
        </w:rPr>
        <w:t>万元，与上年相比减少</w:t>
      </w:r>
      <w:r>
        <w:rPr>
          <w:rFonts w:hint="eastAsia" w:ascii="仿宋_GB2312" w:eastAsia="仿宋_GB2312" w:cs="宋体"/>
          <w:kern w:val="2"/>
          <w:sz w:val="32"/>
          <w:szCs w:val="20"/>
          <w:lang w:val="en-US" w:eastAsia="zh-CN" w:bidi="ar-SA"/>
        </w:rPr>
        <w:t>51.44</w:t>
      </w:r>
      <w:r>
        <w:rPr>
          <w:rFonts w:hint="default" w:ascii="仿宋_GB2312" w:eastAsia="仿宋_GB2312" w:cs="宋体" w:hAnsiTheme="minorHAnsi"/>
          <w:kern w:val="2"/>
          <w:sz w:val="32"/>
          <w:szCs w:val="20"/>
          <w:lang w:val="en-US" w:eastAsia="zh-CN" w:bidi="ar-SA"/>
        </w:rPr>
        <w:t>万元，下降</w:t>
      </w:r>
      <w:r>
        <w:rPr>
          <w:rFonts w:hint="eastAsia" w:ascii="仿宋_GB2312" w:eastAsia="仿宋_GB2312" w:cs="宋体"/>
          <w:kern w:val="2"/>
          <w:sz w:val="32"/>
          <w:szCs w:val="20"/>
          <w:lang w:val="en-US" w:eastAsia="zh-CN" w:bidi="ar-SA"/>
        </w:rPr>
        <w:t>3</w:t>
      </w:r>
      <w:r>
        <w:rPr>
          <w:rFonts w:hint="default" w:ascii="仿宋_GB2312" w:eastAsia="仿宋_GB2312" w:cs="宋体" w:hAnsiTheme="minorHAnsi"/>
          <w:kern w:val="2"/>
          <w:sz w:val="32"/>
          <w:szCs w:val="20"/>
          <w:lang w:val="en-US" w:eastAsia="zh-CN" w:bidi="ar-SA"/>
        </w:rPr>
        <w:t>.</w:t>
      </w:r>
      <w:r>
        <w:rPr>
          <w:rFonts w:hint="eastAsia" w:ascii="仿宋_GB2312" w:eastAsia="仿宋_GB2312" w:cs="宋体"/>
          <w:kern w:val="2"/>
          <w:sz w:val="32"/>
          <w:szCs w:val="20"/>
          <w:lang w:val="en-US" w:eastAsia="zh-CN" w:bidi="ar-SA"/>
        </w:rPr>
        <w:t>65</w:t>
      </w:r>
      <w:r>
        <w:rPr>
          <w:rFonts w:hint="default" w:ascii="仿宋_GB2312" w:eastAsia="仿宋_GB2312" w:cs="宋体" w:hAnsiTheme="minorHAnsi"/>
          <w:kern w:val="2"/>
          <w:sz w:val="32"/>
          <w:szCs w:val="20"/>
          <w:lang w:val="en-US" w:eastAsia="zh-CN" w:bidi="ar-SA"/>
        </w:rPr>
        <w:t>%。主要原因是：一是基本支出</w:t>
      </w:r>
      <w:r>
        <w:rPr>
          <w:rFonts w:hint="eastAsia" w:ascii="仿宋_GB2312" w:eastAsia="仿宋_GB2312" w:cs="宋体"/>
          <w:kern w:val="2"/>
          <w:sz w:val="32"/>
          <w:szCs w:val="20"/>
          <w:lang w:val="en-US" w:eastAsia="zh-CN" w:bidi="ar-SA"/>
        </w:rPr>
        <w:t>1342.78</w:t>
      </w:r>
      <w:r>
        <w:rPr>
          <w:rFonts w:hint="default" w:ascii="仿宋_GB2312" w:eastAsia="仿宋_GB2312" w:cs="宋体" w:hAnsiTheme="minorHAnsi"/>
          <w:kern w:val="2"/>
          <w:sz w:val="32"/>
          <w:szCs w:val="20"/>
          <w:lang w:val="en-US" w:eastAsia="zh-CN" w:bidi="ar-SA"/>
        </w:rPr>
        <w:t>万元，与上年相比减少</w:t>
      </w:r>
      <w:r>
        <w:rPr>
          <w:rFonts w:hint="eastAsia" w:ascii="仿宋_GB2312" w:eastAsia="仿宋_GB2312" w:cs="宋体"/>
          <w:kern w:val="2"/>
          <w:sz w:val="32"/>
          <w:szCs w:val="20"/>
          <w:lang w:val="en-US" w:eastAsia="zh-CN" w:bidi="ar-SA"/>
        </w:rPr>
        <w:t>41.44</w:t>
      </w:r>
      <w:r>
        <w:rPr>
          <w:rFonts w:hint="default" w:ascii="仿宋_GB2312" w:eastAsia="仿宋_GB2312" w:cs="宋体" w:hAnsiTheme="minorHAnsi"/>
          <w:kern w:val="2"/>
          <w:sz w:val="32"/>
          <w:szCs w:val="20"/>
          <w:lang w:val="en-US" w:eastAsia="zh-CN" w:bidi="ar-SA"/>
        </w:rPr>
        <w:t>万元</w:t>
      </w:r>
      <w:r>
        <w:rPr>
          <w:rFonts w:hint="eastAsia" w:ascii="仿宋_GB2312" w:eastAsia="仿宋_GB2312" w:cs="宋体"/>
          <w:kern w:val="2"/>
          <w:sz w:val="32"/>
          <w:szCs w:val="20"/>
          <w:lang w:val="en-US" w:eastAsia="zh-CN" w:bidi="ar-SA"/>
        </w:rPr>
        <w:t>，下降2.99%，</w:t>
      </w:r>
      <w:r>
        <w:rPr>
          <w:rFonts w:hint="default" w:ascii="仿宋_GB2312" w:eastAsia="仿宋_GB2312" w:cs="宋体" w:hAnsiTheme="minorHAnsi"/>
          <w:kern w:val="2"/>
          <w:sz w:val="32"/>
          <w:szCs w:val="20"/>
          <w:lang w:val="en-US" w:eastAsia="zh-CN" w:bidi="ar-SA"/>
        </w:rPr>
        <w:t>主要是</w:t>
      </w:r>
      <w:r>
        <w:rPr>
          <w:rFonts w:hint="eastAsia" w:ascii="仿宋_GB2312" w:eastAsia="仿宋_GB2312" w:cs="宋体"/>
          <w:color w:val="auto"/>
          <w:kern w:val="2"/>
          <w:sz w:val="32"/>
          <w:szCs w:val="20"/>
          <w:lang w:val="en-US" w:eastAsia="zh-CN" w:bidi="ar-SA"/>
        </w:rPr>
        <w:t>人员变动，人员经费相应减少</w:t>
      </w:r>
      <w:r>
        <w:rPr>
          <w:rFonts w:hint="eastAsia" w:ascii="仿宋_GB2312" w:eastAsia="仿宋_GB2312" w:cs="宋体"/>
          <w:kern w:val="2"/>
          <w:sz w:val="32"/>
          <w:szCs w:val="20"/>
          <w:lang w:val="en-US" w:eastAsia="zh-CN" w:bidi="ar-SA"/>
        </w:rPr>
        <w:t>；</w:t>
      </w:r>
      <w:r>
        <w:rPr>
          <w:rFonts w:hint="default" w:ascii="仿宋_GB2312" w:eastAsia="仿宋_GB2312" w:cs="宋体" w:hAnsiTheme="minorHAnsi"/>
          <w:kern w:val="2"/>
          <w:sz w:val="32"/>
          <w:szCs w:val="20"/>
          <w:lang w:val="en-US" w:eastAsia="zh-CN" w:bidi="ar-SA"/>
        </w:rPr>
        <w:t>二是项目支出</w:t>
      </w:r>
      <w:r>
        <w:rPr>
          <w:rFonts w:hint="eastAsia" w:ascii="仿宋_GB2312" w:eastAsia="仿宋_GB2312" w:cs="宋体"/>
          <w:kern w:val="2"/>
          <w:sz w:val="32"/>
          <w:szCs w:val="20"/>
          <w:lang w:val="en-US" w:eastAsia="zh-CN" w:bidi="ar-SA"/>
        </w:rPr>
        <w:t>13.5</w:t>
      </w:r>
      <w:r>
        <w:rPr>
          <w:rFonts w:hint="default" w:ascii="仿宋_GB2312" w:eastAsia="仿宋_GB2312" w:cs="宋体" w:hAnsiTheme="minorHAnsi"/>
          <w:kern w:val="2"/>
          <w:sz w:val="32"/>
          <w:szCs w:val="20"/>
          <w:lang w:val="en-US" w:eastAsia="zh-CN" w:bidi="ar-SA"/>
        </w:rPr>
        <w:t>万元，与上年相比增加减少</w:t>
      </w:r>
      <w:r>
        <w:rPr>
          <w:rFonts w:hint="eastAsia" w:ascii="仿宋_GB2312" w:eastAsia="仿宋_GB2312" w:cs="宋体"/>
          <w:kern w:val="2"/>
          <w:sz w:val="32"/>
          <w:szCs w:val="20"/>
          <w:lang w:val="en-US" w:eastAsia="zh-CN" w:bidi="ar-SA"/>
        </w:rPr>
        <w:t>10</w:t>
      </w:r>
      <w:r>
        <w:rPr>
          <w:rFonts w:hint="default" w:ascii="仿宋_GB2312" w:eastAsia="仿宋_GB2312" w:cs="宋体" w:hAnsiTheme="minorHAnsi"/>
          <w:kern w:val="2"/>
          <w:sz w:val="32"/>
          <w:szCs w:val="20"/>
          <w:lang w:val="en-US" w:eastAsia="zh-CN" w:bidi="ar-SA"/>
        </w:rPr>
        <w:t>万元</w:t>
      </w:r>
      <w:r>
        <w:rPr>
          <w:rFonts w:hint="eastAsia" w:ascii="仿宋_GB2312" w:eastAsia="仿宋_GB2312" w:cs="宋体"/>
          <w:kern w:val="2"/>
          <w:sz w:val="32"/>
          <w:szCs w:val="20"/>
          <w:lang w:val="en-US" w:eastAsia="zh-CN" w:bidi="ar-SA"/>
        </w:rPr>
        <w:t>，</w:t>
      </w:r>
      <w:r>
        <w:rPr>
          <w:rFonts w:hint="default" w:ascii="仿宋_GB2312" w:eastAsia="仿宋_GB2312" w:cs="宋体" w:hAnsiTheme="minorHAnsi"/>
          <w:kern w:val="2"/>
          <w:sz w:val="32"/>
          <w:szCs w:val="20"/>
          <w:lang w:val="en-US" w:eastAsia="zh-CN" w:bidi="ar-SA"/>
        </w:rPr>
        <w:t>下降</w:t>
      </w:r>
      <w:r>
        <w:rPr>
          <w:rFonts w:hint="eastAsia" w:ascii="仿宋_GB2312" w:eastAsia="仿宋_GB2312" w:cs="宋体"/>
          <w:kern w:val="2"/>
          <w:sz w:val="32"/>
          <w:szCs w:val="20"/>
          <w:lang w:val="en-US" w:eastAsia="zh-CN" w:bidi="ar-SA"/>
        </w:rPr>
        <w:t>42</w:t>
      </w:r>
      <w:r>
        <w:rPr>
          <w:rFonts w:hint="default" w:ascii="仿宋_GB2312" w:eastAsia="仿宋_GB2312" w:cs="宋体" w:hAnsiTheme="minorHAnsi"/>
          <w:kern w:val="2"/>
          <w:sz w:val="32"/>
          <w:szCs w:val="20"/>
          <w:lang w:val="en-US" w:eastAsia="zh-CN" w:bidi="ar-SA"/>
        </w:rPr>
        <w:t>.</w:t>
      </w:r>
      <w:r>
        <w:rPr>
          <w:rFonts w:hint="eastAsia" w:ascii="仿宋_GB2312" w:eastAsia="仿宋_GB2312" w:cs="宋体"/>
          <w:kern w:val="2"/>
          <w:sz w:val="32"/>
          <w:szCs w:val="20"/>
          <w:lang w:val="en-US" w:eastAsia="zh-CN" w:bidi="ar-SA"/>
        </w:rPr>
        <w:t>55</w:t>
      </w:r>
      <w:r>
        <w:rPr>
          <w:rFonts w:hint="default" w:ascii="仿宋_GB2312" w:eastAsia="仿宋_GB2312" w:cs="宋体" w:hAnsiTheme="minorHAnsi"/>
          <w:kern w:val="2"/>
          <w:sz w:val="32"/>
          <w:szCs w:val="20"/>
          <w:lang w:val="en-US" w:eastAsia="zh-CN" w:bidi="ar-SA"/>
        </w:rPr>
        <w:t>%，主要是</w:t>
      </w:r>
      <w:r>
        <w:rPr>
          <w:rFonts w:hint="eastAsia" w:ascii="仿宋_GB2312" w:eastAsia="仿宋_GB2312" w:cs="宋体" w:hAnsiTheme="minorHAnsi"/>
          <w:kern w:val="2"/>
          <w:sz w:val="32"/>
          <w:szCs w:val="20"/>
          <w:lang w:val="en-US" w:eastAsia="zh-CN" w:bidi="ar-SA"/>
        </w:rPr>
        <w:t>项目变动，项目经费相应减少。</w:t>
      </w:r>
      <w:r>
        <w:rPr>
          <w:rFonts w:hint="eastAsia" w:ascii="仿宋_GB2312" w:eastAsia="仿宋_GB2312" w:cs="宋体"/>
          <w:kern w:val="2"/>
          <w:sz w:val="32"/>
          <w:szCs w:val="20"/>
          <w:lang w:val="en-US" w:eastAsia="zh-CN" w:bidi="ar-SA"/>
        </w:rPr>
        <w:t>按经济分类分：</w:t>
      </w:r>
    </w:p>
    <w:p w14:paraId="2BEF0006">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3" w:firstLineChars="200"/>
        <w:jc w:val="both"/>
        <w:textAlignment w:val="auto"/>
        <w:rPr>
          <w:rFonts w:hint="default" w:ascii="仿宋_GB2312" w:eastAsia="仿宋_GB2312" w:cs="宋体"/>
          <w:b/>
          <w:bCs/>
          <w:kern w:val="2"/>
          <w:sz w:val="32"/>
          <w:szCs w:val="20"/>
          <w:lang w:val="en-US" w:eastAsia="zh-CN" w:bidi="ar-SA"/>
        </w:rPr>
      </w:pPr>
      <w:r>
        <w:rPr>
          <w:rFonts w:hint="eastAsia" w:ascii="仿宋_GB2312" w:eastAsia="仿宋_GB2312" w:cs="宋体"/>
          <w:b/>
          <w:bCs/>
          <w:kern w:val="2"/>
          <w:sz w:val="32"/>
          <w:szCs w:val="20"/>
          <w:lang w:val="en-US" w:eastAsia="zh-CN" w:bidi="ar-SA"/>
        </w:rPr>
        <w:t>1、</w:t>
      </w:r>
      <w:r>
        <w:rPr>
          <w:rFonts w:hint="default" w:ascii="仿宋_GB2312" w:eastAsia="仿宋_GB2312" w:cs="宋体"/>
          <w:b/>
          <w:bCs/>
          <w:kern w:val="2"/>
          <w:sz w:val="32"/>
          <w:szCs w:val="20"/>
          <w:lang w:val="en-US" w:eastAsia="zh-CN" w:bidi="ar-SA"/>
        </w:rPr>
        <w:t>基本支出</w:t>
      </w:r>
    </w:p>
    <w:p w14:paraId="3269368D">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（1）</w:t>
      </w:r>
      <w:r>
        <w:rPr>
          <w:rFonts w:hint="default" w:ascii="仿宋_GB2312" w:eastAsia="仿宋_GB2312" w:cs="宋体"/>
          <w:kern w:val="2"/>
          <w:sz w:val="32"/>
          <w:szCs w:val="20"/>
          <w:lang w:val="en-US" w:eastAsia="zh-CN" w:bidi="ar-SA"/>
        </w:rPr>
        <w:t>工资福利支出</w:t>
      </w:r>
      <w:r>
        <w:rPr>
          <w:rFonts w:hint="eastAsia" w:ascii="仿宋_GB2312" w:eastAsia="仿宋_GB2312" w:cs="宋体"/>
          <w:kern w:val="2"/>
          <w:sz w:val="32"/>
          <w:szCs w:val="20"/>
          <w:lang w:val="en-US" w:eastAsia="zh-CN" w:bidi="ar-SA"/>
        </w:rPr>
        <w:t>1087.79</w:t>
      </w:r>
      <w:r>
        <w:rPr>
          <w:rFonts w:hint="default" w:ascii="仿宋_GB2312" w:eastAsia="仿宋_GB2312" w:cs="宋体"/>
          <w:kern w:val="2"/>
          <w:sz w:val="32"/>
          <w:szCs w:val="20"/>
          <w:lang w:val="en-US" w:eastAsia="zh-CN" w:bidi="ar-SA"/>
        </w:rPr>
        <w:t>万元，较</w:t>
      </w:r>
      <w:r>
        <w:rPr>
          <w:rFonts w:hint="eastAsia" w:ascii="仿宋_GB2312" w:eastAsia="仿宋_GB2312" w:cs="宋体"/>
          <w:kern w:val="2"/>
          <w:sz w:val="32"/>
          <w:szCs w:val="20"/>
          <w:lang w:val="en-US" w:eastAsia="zh-CN" w:bidi="ar-SA"/>
        </w:rPr>
        <w:t>上</w:t>
      </w:r>
      <w:r>
        <w:rPr>
          <w:rFonts w:hint="default" w:ascii="仿宋_GB2312" w:eastAsia="仿宋_GB2312" w:cs="宋体"/>
          <w:kern w:val="2"/>
          <w:sz w:val="32"/>
          <w:szCs w:val="20"/>
          <w:lang w:val="en-US" w:eastAsia="zh-CN" w:bidi="ar-SA"/>
        </w:rPr>
        <w:t>年</w:t>
      </w:r>
      <w:r>
        <w:rPr>
          <w:rFonts w:hint="eastAsia" w:ascii="仿宋_GB2312" w:eastAsia="仿宋_GB2312" w:cs="宋体"/>
          <w:kern w:val="2"/>
          <w:sz w:val="32"/>
          <w:szCs w:val="20"/>
          <w:lang w:val="en-US" w:eastAsia="zh-CN" w:bidi="ar-SA"/>
        </w:rPr>
        <w:t>减少15.33</w:t>
      </w:r>
      <w:r>
        <w:rPr>
          <w:rFonts w:hint="default" w:ascii="仿宋_GB2312" w:eastAsia="仿宋_GB2312" w:cs="宋体"/>
          <w:kern w:val="2"/>
          <w:sz w:val="32"/>
          <w:szCs w:val="20"/>
          <w:lang w:val="en-US" w:eastAsia="zh-CN" w:bidi="ar-SA"/>
        </w:rPr>
        <w:t>万元，</w:t>
      </w:r>
      <w:r>
        <w:rPr>
          <w:rFonts w:hint="default" w:ascii="仿宋_GB2312" w:eastAsia="仿宋_GB2312" w:cs="宋体" w:hAnsiTheme="minorHAnsi"/>
          <w:kern w:val="2"/>
          <w:sz w:val="32"/>
          <w:szCs w:val="20"/>
          <w:lang w:val="en-US" w:eastAsia="zh-CN" w:bidi="ar-SA"/>
        </w:rPr>
        <w:t>下降</w:t>
      </w:r>
      <w:r>
        <w:rPr>
          <w:rFonts w:hint="eastAsia" w:ascii="仿宋_GB2312" w:eastAsia="仿宋_GB2312" w:cs="宋体"/>
          <w:kern w:val="2"/>
          <w:sz w:val="32"/>
          <w:szCs w:val="20"/>
          <w:lang w:val="en-US" w:eastAsia="zh-CN" w:bidi="ar-SA"/>
        </w:rPr>
        <w:t>1.39</w:t>
      </w:r>
      <w:r>
        <w:rPr>
          <w:rFonts w:hint="default" w:ascii="仿宋_GB2312" w:eastAsia="仿宋_GB2312" w:cs="宋体"/>
          <w:kern w:val="2"/>
          <w:sz w:val="32"/>
          <w:szCs w:val="20"/>
          <w:lang w:val="en-US" w:eastAsia="zh-CN" w:bidi="ar-SA"/>
        </w:rPr>
        <w:t>%。主要用于</w:t>
      </w:r>
      <w:r>
        <w:rPr>
          <w:rFonts w:hint="eastAsia" w:ascii="仿宋_GB2312" w:eastAsia="仿宋_GB2312" w:cs="宋体"/>
          <w:kern w:val="2"/>
          <w:sz w:val="32"/>
          <w:szCs w:val="20"/>
          <w:lang w:val="en-US" w:eastAsia="zh-CN" w:bidi="ar-SA"/>
        </w:rPr>
        <w:t>主要用于部门人员基本工资、津贴补贴、奖金工资、基本医疗保险费、生育保险费、机关事业单位基本养老保险、住房公积金、其他工资福利支出</w:t>
      </w:r>
      <w:r>
        <w:rPr>
          <w:rFonts w:hint="default" w:ascii="仿宋_GB2312" w:eastAsia="仿宋_GB2312" w:cs="宋体"/>
          <w:kern w:val="2"/>
          <w:sz w:val="32"/>
          <w:szCs w:val="20"/>
          <w:lang w:val="en-US" w:eastAsia="zh-CN" w:bidi="ar-SA"/>
        </w:rPr>
        <w:t>等。</w:t>
      </w:r>
      <w:r>
        <w:rPr>
          <w:rFonts w:hint="eastAsia" w:ascii="仿宋_GB2312" w:eastAsia="仿宋_GB2312" w:cs="宋体"/>
          <w:kern w:val="2"/>
          <w:sz w:val="32"/>
          <w:szCs w:val="20"/>
          <w:lang w:val="en-US" w:eastAsia="zh-CN" w:bidi="ar-SA"/>
        </w:rPr>
        <w:t>该项支出比上年减少的主要原因是</w:t>
      </w:r>
      <w:r>
        <w:rPr>
          <w:rFonts w:hint="eastAsia" w:ascii="仿宋_GB2312" w:eastAsia="仿宋_GB2312" w:cs="宋体"/>
          <w:color w:val="auto"/>
          <w:kern w:val="2"/>
          <w:sz w:val="32"/>
          <w:szCs w:val="20"/>
          <w:lang w:val="en-US" w:eastAsia="zh-CN" w:bidi="ar-SA"/>
        </w:rPr>
        <w:t>人员变动，人员经费相应减少。</w:t>
      </w:r>
    </w:p>
    <w:p w14:paraId="379C48D3">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（2）</w:t>
      </w:r>
      <w:r>
        <w:rPr>
          <w:rFonts w:hint="default" w:ascii="仿宋_GB2312" w:eastAsia="仿宋_GB2312" w:cs="宋体"/>
          <w:kern w:val="2"/>
          <w:sz w:val="32"/>
          <w:szCs w:val="20"/>
          <w:lang w:val="en-US" w:eastAsia="zh-CN" w:bidi="ar-SA"/>
        </w:rPr>
        <w:t>商品和服务支出</w:t>
      </w:r>
      <w:r>
        <w:rPr>
          <w:rFonts w:hint="eastAsia" w:ascii="仿宋_GB2312" w:eastAsia="仿宋_GB2312" w:cs="宋体"/>
          <w:kern w:val="2"/>
          <w:sz w:val="32"/>
          <w:szCs w:val="20"/>
          <w:lang w:val="en-US" w:eastAsia="zh-CN" w:bidi="ar-SA"/>
        </w:rPr>
        <w:t>103.13</w:t>
      </w:r>
      <w:r>
        <w:rPr>
          <w:rFonts w:hint="default" w:ascii="仿宋_GB2312" w:eastAsia="仿宋_GB2312" w:cs="宋体"/>
          <w:kern w:val="2"/>
          <w:sz w:val="32"/>
          <w:szCs w:val="20"/>
          <w:lang w:val="en-US" w:eastAsia="zh-CN" w:bidi="ar-SA"/>
        </w:rPr>
        <w:t>万元，较</w:t>
      </w:r>
      <w:r>
        <w:rPr>
          <w:rFonts w:hint="eastAsia" w:ascii="仿宋_GB2312" w:eastAsia="仿宋_GB2312" w:cs="宋体"/>
          <w:kern w:val="2"/>
          <w:sz w:val="32"/>
          <w:szCs w:val="20"/>
          <w:lang w:val="en-US" w:eastAsia="zh-CN" w:bidi="ar-SA"/>
        </w:rPr>
        <w:t>上</w:t>
      </w:r>
      <w:r>
        <w:rPr>
          <w:rFonts w:hint="default" w:ascii="仿宋_GB2312" w:eastAsia="仿宋_GB2312" w:cs="宋体"/>
          <w:kern w:val="2"/>
          <w:sz w:val="32"/>
          <w:szCs w:val="20"/>
          <w:lang w:val="en-US" w:eastAsia="zh-CN" w:bidi="ar-SA"/>
        </w:rPr>
        <w:t>年</w:t>
      </w:r>
      <w:r>
        <w:rPr>
          <w:rFonts w:hint="eastAsia" w:ascii="仿宋_GB2312" w:eastAsia="仿宋_GB2312" w:cs="宋体"/>
          <w:kern w:val="2"/>
          <w:sz w:val="32"/>
          <w:szCs w:val="20"/>
          <w:lang w:val="en-US" w:eastAsia="zh-CN" w:bidi="ar-SA"/>
        </w:rPr>
        <w:t>减少8.53</w:t>
      </w:r>
      <w:r>
        <w:rPr>
          <w:rFonts w:hint="default" w:ascii="仿宋_GB2312" w:eastAsia="仿宋_GB2312" w:cs="宋体"/>
          <w:kern w:val="2"/>
          <w:sz w:val="32"/>
          <w:szCs w:val="20"/>
          <w:lang w:val="en-US" w:eastAsia="zh-CN" w:bidi="ar-SA"/>
        </w:rPr>
        <w:t>万元，</w:t>
      </w:r>
      <w:r>
        <w:rPr>
          <w:rFonts w:hint="default" w:ascii="仿宋_GB2312" w:eastAsia="仿宋_GB2312" w:cs="宋体" w:hAnsiTheme="minorHAnsi"/>
          <w:kern w:val="2"/>
          <w:sz w:val="32"/>
          <w:szCs w:val="20"/>
          <w:lang w:val="en-US" w:eastAsia="zh-CN" w:bidi="ar-SA"/>
        </w:rPr>
        <w:t>下</w:t>
      </w:r>
      <w:r>
        <w:rPr>
          <w:rFonts w:hint="eastAsia" w:ascii="仿宋_GB2312" w:eastAsia="仿宋_GB2312" w:cs="宋体"/>
          <w:kern w:val="2"/>
          <w:sz w:val="32"/>
          <w:szCs w:val="20"/>
          <w:lang w:val="en-US" w:eastAsia="zh-CN" w:bidi="ar-SA"/>
        </w:rPr>
        <w:t>7.64</w:t>
      </w:r>
      <w:r>
        <w:rPr>
          <w:rFonts w:hint="default" w:ascii="仿宋_GB2312" w:eastAsia="仿宋_GB2312" w:cs="宋体"/>
          <w:kern w:val="2"/>
          <w:sz w:val="32"/>
          <w:szCs w:val="20"/>
          <w:lang w:val="en-US" w:eastAsia="zh-CN" w:bidi="ar-SA"/>
        </w:rPr>
        <w:t>%</w:t>
      </w:r>
      <w:r>
        <w:rPr>
          <w:rFonts w:hint="eastAsia" w:ascii="仿宋_GB2312" w:eastAsia="仿宋_GB2312" w:cs="宋体"/>
          <w:kern w:val="2"/>
          <w:sz w:val="32"/>
          <w:szCs w:val="20"/>
          <w:lang w:val="en-US" w:eastAsia="zh-CN" w:bidi="ar-SA"/>
        </w:rPr>
        <w:t>。</w:t>
      </w:r>
      <w:r>
        <w:rPr>
          <w:rFonts w:hint="default" w:ascii="仿宋_GB2312" w:eastAsia="仿宋_GB2312" w:cs="宋体"/>
          <w:kern w:val="2"/>
          <w:sz w:val="32"/>
          <w:szCs w:val="20"/>
          <w:lang w:val="en-US" w:eastAsia="zh-CN" w:bidi="ar-SA"/>
        </w:rPr>
        <w:t>主要用于办公费、印刷费、水电费、物业管理费、差旅费、会议费、工会会费、维修费、公务用车运行维护费、其他交通费用等支出。该项支出比上年减少的</w:t>
      </w:r>
      <w:r>
        <w:rPr>
          <w:rFonts w:hint="eastAsia" w:ascii="仿宋_GB2312" w:eastAsia="仿宋_GB2312" w:cs="宋体"/>
          <w:kern w:val="2"/>
          <w:sz w:val="32"/>
          <w:szCs w:val="20"/>
          <w:lang w:val="en-US" w:eastAsia="zh-CN" w:bidi="ar-SA"/>
        </w:rPr>
        <w:t>主要</w:t>
      </w:r>
      <w:r>
        <w:rPr>
          <w:rFonts w:hint="default" w:ascii="仿宋_GB2312" w:eastAsia="仿宋_GB2312" w:cs="宋体"/>
          <w:kern w:val="2"/>
          <w:sz w:val="32"/>
          <w:szCs w:val="20"/>
          <w:lang w:val="en-US" w:eastAsia="zh-CN" w:bidi="ar-SA"/>
        </w:rPr>
        <w:t>原因是</w:t>
      </w:r>
      <w:r>
        <w:rPr>
          <w:rFonts w:hint="eastAsia" w:ascii="仿宋_GB2312" w:eastAsia="仿宋_GB2312" w:cs="宋体"/>
          <w:kern w:val="2"/>
          <w:sz w:val="32"/>
          <w:szCs w:val="20"/>
          <w:lang w:val="en-US" w:eastAsia="zh-CN" w:bidi="ar-SA"/>
        </w:rPr>
        <w:t>人员减少导致公用经费、工会会费、</w:t>
      </w:r>
      <w:r>
        <w:rPr>
          <w:rFonts w:hint="default" w:ascii="仿宋_GB2312" w:eastAsia="仿宋_GB2312" w:cs="宋体"/>
          <w:kern w:val="2"/>
          <w:sz w:val="32"/>
          <w:szCs w:val="20"/>
          <w:lang w:val="en-US" w:eastAsia="zh-CN" w:bidi="ar-SA"/>
        </w:rPr>
        <w:t>其他</w:t>
      </w:r>
      <w:r>
        <w:rPr>
          <w:rFonts w:hint="eastAsia" w:ascii="仿宋_GB2312" w:eastAsia="仿宋_GB2312" w:cs="宋体"/>
          <w:kern w:val="2"/>
          <w:sz w:val="32"/>
          <w:szCs w:val="20"/>
          <w:lang w:val="en-US" w:eastAsia="zh-CN" w:bidi="ar-SA"/>
        </w:rPr>
        <w:t>交通费用等减少。</w:t>
      </w:r>
    </w:p>
    <w:p w14:paraId="6ADC3258">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（3）</w:t>
      </w:r>
      <w:r>
        <w:rPr>
          <w:rFonts w:hint="default" w:ascii="仿宋_GB2312" w:eastAsia="仿宋_GB2312" w:cs="宋体"/>
          <w:kern w:val="2"/>
          <w:sz w:val="32"/>
          <w:szCs w:val="20"/>
          <w:lang w:val="en-US" w:eastAsia="zh-CN" w:bidi="ar-SA"/>
        </w:rPr>
        <w:t>对个人和家庭的补助</w:t>
      </w:r>
      <w:r>
        <w:rPr>
          <w:rFonts w:hint="eastAsia" w:ascii="仿宋_GB2312" w:eastAsia="仿宋_GB2312" w:cs="宋体"/>
          <w:kern w:val="2"/>
          <w:sz w:val="32"/>
          <w:szCs w:val="20"/>
          <w:lang w:val="en-US" w:eastAsia="zh-CN" w:bidi="ar-SA"/>
        </w:rPr>
        <w:t>149.8</w:t>
      </w:r>
      <w:r>
        <w:rPr>
          <w:rFonts w:hint="default" w:ascii="仿宋_GB2312" w:eastAsia="仿宋_GB2312" w:cs="宋体"/>
          <w:kern w:val="2"/>
          <w:sz w:val="32"/>
          <w:szCs w:val="20"/>
          <w:lang w:val="en-US" w:eastAsia="zh-CN" w:bidi="ar-SA"/>
        </w:rPr>
        <w:t>万元，较</w:t>
      </w:r>
      <w:r>
        <w:rPr>
          <w:rFonts w:hint="eastAsia" w:ascii="仿宋_GB2312" w:eastAsia="仿宋_GB2312" w:cs="宋体"/>
          <w:kern w:val="2"/>
          <w:sz w:val="32"/>
          <w:szCs w:val="20"/>
          <w:lang w:val="en-US" w:eastAsia="zh-CN" w:bidi="ar-SA"/>
        </w:rPr>
        <w:t>上</w:t>
      </w:r>
      <w:r>
        <w:rPr>
          <w:rFonts w:hint="default" w:ascii="仿宋_GB2312" w:eastAsia="仿宋_GB2312" w:cs="宋体"/>
          <w:kern w:val="2"/>
          <w:sz w:val="32"/>
          <w:szCs w:val="20"/>
          <w:lang w:val="en-US" w:eastAsia="zh-CN" w:bidi="ar-SA"/>
        </w:rPr>
        <w:t>年</w:t>
      </w:r>
      <w:r>
        <w:rPr>
          <w:rFonts w:hint="eastAsia" w:ascii="仿宋_GB2312" w:eastAsia="仿宋_GB2312" w:cs="宋体"/>
          <w:kern w:val="2"/>
          <w:sz w:val="32"/>
          <w:szCs w:val="20"/>
          <w:lang w:val="en-US" w:eastAsia="zh-CN" w:bidi="ar-SA"/>
        </w:rPr>
        <w:t>减少18.34</w:t>
      </w:r>
      <w:r>
        <w:rPr>
          <w:rFonts w:hint="default" w:ascii="仿宋_GB2312" w:eastAsia="仿宋_GB2312" w:cs="宋体"/>
          <w:kern w:val="2"/>
          <w:sz w:val="32"/>
          <w:szCs w:val="20"/>
          <w:lang w:val="en-US" w:eastAsia="zh-CN" w:bidi="ar-SA"/>
        </w:rPr>
        <w:t>万元，</w:t>
      </w:r>
      <w:r>
        <w:rPr>
          <w:rFonts w:hint="default" w:ascii="仿宋_GB2312" w:eastAsia="仿宋_GB2312" w:cs="宋体" w:hAnsiTheme="minorHAnsi"/>
          <w:kern w:val="2"/>
          <w:sz w:val="32"/>
          <w:szCs w:val="20"/>
          <w:lang w:val="en-US" w:eastAsia="zh-CN" w:bidi="ar-SA"/>
        </w:rPr>
        <w:t>下降</w:t>
      </w:r>
      <w:r>
        <w:rPr>
          <w:rFonts w:hint="eastAsia" w:ascii="仿宋_GB2312" w:eastAsia="仿宋_GB2312" w:cs="宋体"/>
          <w:kern w:val="2"/>
          <w:sz w:val="32"/>
          <w:szCs w:val="20"/>
          <w:lang w:val="en-US" w:eastAsia="zh-CN" w:bidi="ar-SA"/>
        </w:rPr>
        <w:t>10.91</w:t>
      </w:r>
      <w:r>
        <w:rPr>
          <w:rFonts w:hint="default" w:ascii="仿宋_GB2312" w:eastAsia="仿宋_GB2312" w:cs="宋体"/>
          <w:kern w:val="2"/>
          <w:sz w:val="32"/>
          <w:szCs w:val="20"/>
          <w:lang w:val="en-US" w:eastAsia="zh-CN" w:bidi="ar-SA"/>
        </w:rPr>
        <w:t>%</w:t>
      </w:r>
      <w:r>
        <w:rPr>
          <w:rFonts w:hint="eastAsia" w:ascii="仿宋_GB2312" w:eastAsia="仿宋_GB2312" w:cs="宋体"/>
          <w:kern w:val="2"/>
          <w:sz w:val="32"/>
          <w:szCs w:val="20"/>
          <w:lang w:val="en-US" w:eastAsia="zh-CN" w:bidi="ar-SA"/>
        </w:rPr>
        <w:t>。</w:t>
      </w:r>
      <w:r>
        <w:rPr>
          <w:rFonts w:hint="default" w:ascii="仿宋_GB2312" w:eastAsia="仿宋_GB2312" w:cs="宋体"/>
          <w:kern w:val="2"/>
          <w:sz w:val="32"/>
          <w:szCs w:val="20"/>
          <w:lang w:val="en-US" w:eastAsia="zh-CN" w:bidi="ar-SA"/>
        </w:rPr>
        <w:t>主要用于退休人员</w:t>
      </w:r>
      <w:r>
        <w:rPr>
          <w:rFonts w:hint="eastAsia" w:ascii="仿宋_GB2312" w:eastAsia="仿宋_GB2312" w:cs="宋体"/>
          <w:kern w:val="2"/>
          <w:sz w:val="32"/>
          <w:szCs w:val="20"/>
          <w:lang w:val="en-US" w:eastAsia="zh-CN" w:bidi="ar-SA"/>
        </w:rPr>
        <w:t>公用经费、生活补助</w:t>
      </w:r>
      <w:r>
        <w:rPr>
          <w:rFonts w:hint="default" w:ascii="仿宋_GB2312" w:eastAsia="仿宋_GB2312" w:cs="宋体"/>
          <w:kern w:val="2"/>
          <w:sz w:val="32"/>
          <w:szCs w:val="20"/>
          <w:lang w:val="en-US" w:eastAsia="zh-CN" w:bidi="ar-SA"/>
        </w:rPr>
        <w:t>等。该项支出比上年减少的</w:t>
      </w:r>
      <w:r>
        <w:rPr>
          <w:rFonts w:hint="eastAsia" w:ascii="仿宋_GB2312" w:eastAsia="仿宋_GB2312" w:cs="宋体"/>
          <w:kern w:val="2"/>
          <w:sz w:val="32"/>
          <w:szCs w:val="20"/>
          <w:lang w:val="en-US" w:eastAsia="zh-CN" w:bidi="ar-SA"/>
        </w:rPr>
        <w:t>主要</w:t>
      </w:r>
      <w:r>
        <w:rPr>
          <w:rFonts w:hint="default" w:ascii="仿宋_GB2312" w:eastAsia="仿宋_GB2312" w:cs="宋体"/>
          <w:kern w:val="2"/>
          <w:sz w:val="32"/>
          <w:szCs w:val="20"/>
          <w:lang w:val="en-US" w:eastAsia="zh-CN" w:bidi="ar-SA"/>
        </w:rPr>
        <w:t>原因是</w:t>
      </w:r>
      <w:r>
        <w:rPr>
          <w:rFonts w:hint="eastAsia" w:ascii="仿宋_GB2312" w:eastAsia="仿宋_GB2312" w:cs="宋体"/>
          <w:kern w:val="2"/>
          <w:sz w:val="32"/>
          <w:szCs w:val="20"/>
          <w:lang w:val="en-US" w:eastAsia="zh-CN" w:bidi="ar-SA"/>
        </w:rPr>
        <w:t>生活补助、退休人员减少。</w:t>
      </w:r>
    </w:p>
    <w:p w14:paraId="7C1A6DE2">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（4）资本性支出0.3</w:t>
      </w:r>
      <w:r>
        <w:rPr>
          <w:rFonts w:hint="default" w:ascii="仿宋_GB2312" w:eastAsia="仿宋_GB2312" w:cs="宋体"/>
          <w:kern w:val="2"/>
          <w:sz w:val="32"/>
          <w:szCs w:val="20"/>
          <w:lang w:val="en-US" w:eastAsia="zh-CN" w:bidi="ar-SA"/>
        </w:rPr>
        <w:t>万元，较</w:t>
      </w:r>
      <w:r>
        <w:rPr>
          <w:rFonts w:hint="eastAsia" w:ascii="仿宋_GB2312" w:eastAsia="仿宋_GB2312" w:cs="宋体"/>
          <w:kern w:val="2"/>
          <w:sz w:val="32"/>
          <w:szCs w:val="20"/>
          <w:lang w:val="en-US" w:eastAsia="zh-CN" w:bidi="ar-SA"/>
        </w:rPr>
        <w:t>上</w:t>
      </w:r>
      <w:r>
        <w:rPr>
          <w:rFonts w:hint="default" w:ascii="仿宋_GB2312" w:eastAsia="仿宋_GB2312" w:cs="宋体"/>
          <w:kern w:val="2"/>
          <w:sz w:val="32"/>
          <w:szCs w:val="20"/>
          <w:lang w:val="en-US" w:eastAsia="zh-CN" w:bidi="ar-SA"/>
        </w:rPr>
        <w:t>年</w:t>
      </w:r>
      <w:r>
        <w:rPr>
          <w:rFonts w:hint="eastAsia" w:ascii="仿宋_GB2312" w:eastAsia="仿宋_GB2312" w:cs="宋体"/>
          <w:kern w:val="2"/>
          <w:sz w:val="32"/>
          <w:szCs w:val="20"/>
          <w:lang w:val="en-US" w:eastAsia="zh-CN" w:bidi="ar-SA"/>
        </w:rPr>
        <w:t>减少1</w:t>
      </w:r>
      <w:r>
        <w:rPr>
          <w:rFonts w:hint="default" w:ascii="仿宋_GB2312" w:eastAsia="仿宋_GB2312" w:cs="宋体"/>
          <w:kern w:val="2"/>
          <w:sz w:val="32"/>
          <w:szCs w:val="20"/>
          <w:lang w:val="en-US" w:eastAsia="zh-CN" w:bidi="ar-SA"/>
        </w:rPr>
        <w:t>万元，</w:t>
      </w:r>
      <w:r>
        <w:rPr>
          <w:rFonts w:hint="default" w:ascii="仿宋_GB2312" w:eastAsia="仿宋_GB2312" w:cs="宋体" w:hAnsiTheme="minorHAnsi"/>
          <w:kern w:val="2"/>
          <w:sz w:val="32"/>
          <w:szCs w:val="20"/>
          <w:lang w:val="en-US" w:eastAsia="zh-CN" w:bidi="ar-SA"/>
        </w:rPr>
        <w:t>下降</w:t>
      </w:r>
      <w:r>
        <w:rPr>
          <w:rFonts w:hint="eastAsia" w:ascii="仿宋_GB2312" w:eastAsia="仿宋_GB2312" w:cs="宋体"/>
          <w:kern w:val="2"/>
          <w:sz w:val="32"/>
          <w:szCs w:val="20"/>
          <w:lang w:val="en-US" w:eastAsia="zh-CN" w:bidi="ar-SA"/>
        </w:rPr>
        <w:t>76.92</w:t>
      </w:r>
      <w:r>
        <w:rPr>
          <w:rFonts w:hint="default" w:ascii="仿宋_GB2312" w:eastAsia="仿宋_GB2312" w:cs="宋体"/>
          <w:kern w:val="2"/>
          <w:sz w:val="32"/>
          <w:szCs w:val="20"/>
          <w:lang w:val="en-US" w:eastAsia="zh-CN" w:bidi="ar-SA"/>
        </w:rPr>
        <w:t>%</w:t>
      </w:r>
      <w:r>
        <w:rPr>
          <w:rFonts w:hint="eastAsia" w:ascii="仿宋_GB2312" w:eastAsia="仿宋_GB2312" w:cs="宋体"/>
          <w:kern w:val="2"/>
          <w:sz w:val="32"/>
          <w:szCs w:val="20"/>
          <w:lang w:val="en-US" w:eastAsia="zh-CN" w:bidi="ar-SA"/>
        </w:rPr>
        <w:t>。</w:t>
      </w:r>
      <w:r>
        <w:rPr>
          <w:rFonts w:hint="default" w:ascii="仿宋_GB2312" w:eastAsia="仿宋_GB2312" w:cs="宋体"/>
          <w:kern w:val="2"/>
          <w:sz w:val="32"/>
          <w:szCs w:val="20"/>
          <w:lang w:val="en-US" w:eastAsia="zh-CN" w:bidi="ar-SA"/>
        </w:rPr>
        <w:t>主要用于办公设备购置</w:t>
      </w:r>
      <w:r>
        <w:rPr>
          <w:rFonts w:hint="eastAsia" w:ascii="仿宋_GB2312" w:eastAsia="仿宋_GB2312" w:cs="宋体"/>
          <w:kern w:val="2"/>
          <w:sz w:val="32"/>
          <w:szCs w:val="20"/>
          <w:lang w:val="en-US" w:eastAsia="zh-CN" w:bidi="ar-SA"/>
        </w:rPr>
        <w:t>等。</w:t>
      </w:r>
      <w:r>
        <w:rPr>
          <w:rFonts w:hint="default" w:ascii="仿宋_GB2312" w:eastAsia="仿宋_GB2312" w:cs="宋体"/>
          <w:kern w:val="2"/>
          <w:sz w:val="32"/>
          <w:szCs w:val="20"/>
          <w:lang w:val="en-US" w:eastAsia="zh-CN" w:bidi="ar-SA"/>
        </w:rPr>
        <w:t>该项支出比上年减少的</w:t>
      </w:r>
      <w:r>
        <w:rPr>
          <w:rFonts w:hint="eastAsia" w:ascii="仿宋_GB2312" w:eastAsia="仿宋_GB2312" w:cs="宋体"/>
          <w:kern w:val="2"/>
          <w:sz w:val="32"/>
          <w:szCs w:val="20"/>
          <w:lang w:val="en-US" w:eastAsia="zh-CN" w:bidi="ar-SA"/>
        </w:rPr>
        <w:t>主要</w:t>
      </w:r>
      <w:r>
        <w:rPr>
          <w:rFonts w:hint="default" w:ascii="仿宋_GB2312" w:eastAsia="仿宋_GB2312" w:cs="宋体"/>
          <w:kern w:val="2"/>
          <w:sz w:val="32"/>
          <w:szCs w:val="20"/>
          <w:lang w:val="en-US" w:eastAsia="zh-CN" w:bidi="ar-SA"/>
        </w:rPr>
        <w:t>原因是</w:t>
      </w:r>
      <w:r>
        <w:rPr>
          <w:rFonts w:hint="eastAsia" w:ascii="仿宋_GB2312" w:eastAsia="仿宋_GB2312" w:cs="宋体"/>
          <w:kern w:val="2"/>
          <w:sz w:val="32"/>
          <w:szCs w:val="20"/>
          <w:lang w:val="en-US" w:eastAsia="zh-CN" w:bidi="ar-SA"/>
        </w:rPr>
        <w:t>办公设备购置减少。</w:t>
      </w:r>
    </w:p>
    <w:p w14:paraId="4C37D1EE">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3" w:firstLineChars="200"/>
        <w:jc w:val="both"/>
        <w:textAlignment w:val="auto"/>
        <w:rPr>
          <w:rFonts w:hint="default" w:ascii="仿宋_GB2312" w:eastAsia="仿宋_GB2312" w:cs="宋体"/>
          <w:b/>
          <w:bCs/>
          <w:kern w:val="2"/>
          <w:sz w:val="32"/>
          <w:szCs w:val="20"/>
          <w:lang w:val="en-US" w:eastAsia="zh-CN" w:bidi="ar-SA"/>
        </w:rPr>
      </w:pPr>
      <w:r>
        <w:rPr>
          <w:rFonts w:hint="eastAsia" w:ascii="仿宋_GB2312" w:eastAsia="仿宋_GB2312" w:cs="宋体"/>
          <w:b/>
          <w:bCs/>
          <w:kern w:val="2"/>
          <w:sz w:val="32"/>
          <w:szCs w:val="20"/>
          <w:lang w:val="en-US" w:eastAsia="zh-CN" w:bidi="ar-SA"/>
        </w:rPr>
        <w:t>2、</w:t>
      </w:r>
      <w:r>
        <w:rPr>
          <w:rFonts w:hint="default" w:ascii="仿宋_GB2312" w:eastAsia="仿宋_GB2312" w:cs="宋体"/>
          <w:b/>
          <w:bCs/>
          <w:kern w:val="2"/>
          <w:sz w:val="32"/>
          <w:szCs w:val="20"/>
          <w:lang w:val="en-US" w:eastAsia="zh-CN" w:bidi="ar-SA"/>
        </w:rPr>
        <w:t>项目支出</w:t>
      </w:r>
    </w:p>
    <w:p w14:paraId="43301171">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项目支出预算</w:t>
      </w:r>
      <w:r>
        <w:rPr>
          <w:rFonts w:hint="eastAsia" w:ascii="仿宋_GB2312" w:eastAsia="仿宋_GB2312" w:cs="宋体"/>
          <w:kern w:val="2"/>
          <w:sz w:val="32"/>
          <w:szCs w:val="20"/>
          <w:lang w:val="en-US" w:eastAsia="zh-CN" w:bidi="ar-SA"/>
        </w:rPr>
        <w:t>15.26</w:t>
      </w:r>
      <w:r>
        <w:rPr>
          <w:rFonts w:hint="default" w:ascii="仿宋_GB2312" w:eastAsia="仿宋_GB2312" w:cs="宋体"/>
          <w:kern w:val="2"/>
          <w:sz w:val="32"/>
          <w:szCs w:val="20"/>
          <w:lang w:val="en-US" w:eastAsia="zh-CN" w:bidi="ar-SA"/>
        </w:rPr>
        <w:t>万元，较</w:t>
      </w:r>
      <w:r>
        <w:rPr>
          <w:rFonts w:hint="eastAsia" w:ascii="仿宋_GB2312" w:eastAsia="仿宋_GB2312" w:cs="宋体"/>
          <w:kern w:val="2"/>
          <w:sz w:val="32"/>
          <w:szCs w:val="20"/>
          <w:lang w:val="en-US" w:eastAsia="zh-CN" w:bidi="ar-SA"/>
        </w:rPr>
        <w:t>上</w:t>
      </w:r>
      <w:r>
        <w:rPr>
          <w:rFonts w:hint="default" w:ascii="仿宋_GB2312" w:eastAsia="仿宋_GB2312" w:cs="宋体"/>
          <w:kern w:val="2"/>
          <w:sz w:val="32"/>
          <w:szCs w:val="20"/>
          <w:lang w:val="en-US" w:eastAsia="zh-CN" w:bidi="ar-SA"/>
        </w:rPr>
        <w:t>年减少</w:t>
      </w:r>
      <w:r>
        <w:rPr>
          <w:rFonts w:hint="eastAsia" w:ascii="仿宋_GB2312" w:eastAsia="仿宋_GB2312" w:cs="宋体"/>
          <w:kern w:val="2"/>
          <w:sz w:val="32"/>
          <w:szCs w:val="20"/>
          <w:lang w:val="en-US" w:eastAsia="zh-CN" w:bidi="ar-SA"/>
        </w:rPr>
        <w:t>8.24</w:t>
      </w:r>
      <w:r>
        <w:rPr>
          <w:rFonts w:hint="default" w:ascii="仿宋_GB2312" w:eastAsia="仿宋_GB2312" w:cs="宋体"/>
          <w:kern w:val="2"/>
          <w:sz w:val="32"/>
          <w:szCs w:val="20"/>
          <w:lang w:val="en-US" w:eastAsia="zh-CN" w:bidi="ar-SA"/>
        </w:rPr>
        <w:t>万元，</w:t>
      </w:r>
      <w:r>
        <w:rPr>
          <w:rFonts w:hint="default" w:ascii="仿宋_GB2312" w:eastAsia="仿宋_GB2312" w:cs="宋体" w:hAnsiTheme="minorHAnsi"/>
          <w:kern w:val="2"/>
          <w:sz w:val="32"/>
          <w:szCs w:val="20"/>
          <w:lang w:val="en-US" w:eastAsia="zh-CN" w:bidi="ar-SA"/>
        </w:rPr>
        <w:t>下降</w:t>
      </w:r>
      <w:r>
        <w:rPr>
          <w:rFonts w:hint="eastAsia" w:ascii="仿宋_GB2312" w:eastAsia="仿宋_GB2312" w:cs="宋体"/>
          <w:kern w:val="2"/>
          <w:sz w:val="32"/>
          <w:szCs w:val="20"/>
          <w:lang w:val="en-US" w:eastAsia="zh-CN" w:bidi="ar-SA"/>
        </w:rPr>
        <w:t>35.06</w:t>
      </w:r>
      <w:r>
        <w:rPr>
          <w:rFonts w:hint="default" w:ascii="仿宋_GB2312" w:eastAsia="仿宋_GB2312" w:cs="宋体"/>
          <w:kern w:val="2"/>
          <w:sz w:val="32"/>
          <w:szCs w:val="20"/>
          <w:lang w:val="en-US" w:eastAsia="zh-CN" w:bidi="ar-SA"/>
        </w:rPr>
        <w:t>%</w:t>
      </w:r>
      <w:r>
        <w:rPr>
          <w:rFonts w:hint="eastAsia" w:ascii="仿宋_GB2312" w:eastAsia="仿宋_GB2312" w:cs="宋体"/>
          <w:kern w:val="2"/>
          <w:sz w:val="32"/>
          <w:szCs w:val="20"/>
          <w:lang w:val="en-US" w:eastAsia="zh-CN" w:bidi="ar-SA"/>
        </w:rPr>
        <w:t>，</w:t>
      </w:r>
      <w:r>
        <w:rPr>
          <w:rFonts w:hint="default" w:ascii="仿宋_GB2312" w:eastAsia="仿宋_GB2312" w:cs="宋体"/>
          <w:kern w:val="2"/>
          <w:sz w:val="32"/>
          <w:szCs w:val="20"/>
          <w:lang w:val="en-US" w:eastAsia="zh-CN" w:bidi="ar-SA"/>
        </w:rPr>
        <w:t>主要原因是</w:t>
      </w:r>
      <w:r>
        <w:rPr>
          <w:rFonts w:hint="eastAsia" w:ascii="仿宋_GB2312" w:eastAsia="仿宋_GB2312" w:cs="宋体"/>
          <w:kern w:val="2"/>
          <w:sz w:val="32"/>
          <w:szCs w:val="20"/>
          <w:lang w:val="en-US" w:eastAsia="zh-CN" w:bidi="ar-SA"/>
        </w:rPr>
        <w:t>项目变动，项目经费相应减少</w:t>
      </w:r>
      <w:r>
        <w:rPr>
          <w:rFonts w:hint="default" w:ascii="仿宋_GB2312" w:eastAsia="仿宋_GB2312" w:cs="宋体"/>
          <w:kern w:val="2"/>
          <w:sz w:val="32"/>
          <w:szCs w:val="20"/>
          <w:lang w:val="en-US" w:eastAsia="zh-CN" w:bidi="ar-SA"/>
        </w:rPr>
        <w:t>。</w:t>
      </w:r>
      <w:r>
        <w:rPr>
          <w:rFonts w:hint="eastAsia" w:ascii="仿宋_GB2312" w:eastAsia="仿宋_GB2312" w:cs="宋体"/>
          <w:kern w:val="2"/>
          <w:sz w:val="32"/>
          <w:szCs w:val="20"/>
          <w:lang w:val="en-US" w:eastAsia="zh-CN" w:bidi="ar-SA"/>
        </w:rPr>
        <w:t>本部门</w:t>
      </w:r>
      <w:r>
        <w:rPr>
          <w:rFonts w:hint="default" w:ascii="仿宋_GB2312" w:eastAsia="仿宋_GB2312" w:cs="宋体"/>
          <w:kern w:val="2"/>
          <w:sz w:val="32"/>
          <w:szCs w:val="20"/>
          <w:lang w:val="en-US" w:eastAsia="zh-CN" w:bidi="ar-SA"/>
        </w:rPr>
        <w:t>项目支出具体如下：</w:t>
      </w:r>
    </w:p>
    <w:p w14:paraId="6C5E9C28">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（1）城区5个农贸市场公厕运维</w:t>
      </w:r>
      <w:r>
        <w:rPr>
          <w:rFonts w:hint="default" w:ascii="仿宋_GB2312" w:eastAsia="仿宋_GB2312" w:cs="宋体"/>
          <w:kern w:val="2"/>
          <w:sz w:val="32"/>
          <w:szCs w:val="20"/>
          <w:lang w:val="en-US" w:eastAsia="zh-CN" w:bidi="ar-SA"/>
        </w:rPr>
        <w:t>经费</w:t>
      </w:r>
      <w:r>
        <w:rPr>
          <w:rFonts w:hint="eastAsia" w:ascii="仿宋_GB2312" w:eastAsia="仿宋_GB2312" w:cs="宋体"/>
          <w:kern w:val="2"/>
          <w:sz w:val="32"/>
          <w:szCs w:val="20"/>
          <w:lang w:val="en-US" w:eastAsia="zh-CN" w:bidi="ar-SA"/>
        </w:rPr>
        <w:t>7.5</w:t>
      </w:r>
      <w:r>
        <w:rPr>
          <w:rFonts w:hint="default" w:ascii="仿宋_GB2312" w:eastAsia="仿宋_GB2312" w:cs="宋体"/>
          <w:kern w:val="2"/>
          <w:sz w:val="32"/>
          <w:szCs w:val="20"/>
          <w:lang w:val="en-US" w:eastAsia="zh-CN" w:bidi="ar-SA"/>
        </w:rPr>
        <w:t>万元。主要用于</w:t>
      </w:r>
      <w:r>
        <w:rPr>
          <w:rFonts w:hint="eastAsia" w:ascii="仿宋_GB2312" w:eastAsia="仿宋_GB2312" w:cs="宋体"/>
          <w:kern w:val="2"/>
          <w:sz w:val="32"/>
          <w:szCs w:val="20"/>
          <w:lang w:val="en-US" w:eastAsia="zh-CN" w:bidi="ar-SA"/>
        </w:rPr>
        <w:t>对农贸市场公厕运维费用的补贴</w:t>
      </w:r>
      <w:r>
        <w:rPr>
          <w:rFonts w:hint="default" w:ascii="仿宋_GB2312" w:eastAsia="仿宋_GB2312" w:cs="宋体"/>
          <w:kern w:val="2"/>
          <w:sz w:val="32"/>
          <w:szCs w:val="20"/>
          <w:lang w:val="en-US" w:eastAsia="zh-CN" w:bidi="ar-SA"/>
        </w:rPr>
        <w:t>。。</w:t>
      </w:r>
    </w:p>
    <w:p w14:paraId="7877AD50">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（2）企业信访维稳费用6万元</w:t>
      </w:r>
      <w:r>
        <w:rPr>
          <w:rFonts w:hint="default" w:ascii="仿宋_GB2312" w:eastAsia="仿宋_GB2312" w:cs="宋体"/>
          <w:kern w:val="2"/>
          <w:sz w:val="32"/>
          <w:szCs w:val="20"/>
          <w:lang w:val="en-US" w:eastAsia="zh-CN" w:bidi="ar-SA"/>
        </w:rPr>
        <w:t>。主要用于</w:t>
      </w:r>
      <w:r>
        <w:rPr>
          <w:rFonts w:hint="eastAsia" w:ascii="仿宋_GB2312" w:eastAsia="仿宋_GB2312" w:cs="宋体"/>
          <w:kern w:val="2"/>
          <w:sz w:val="32"/>
          <w:szCs w:val="20"/>
          <w:lang w:val="en-US" w:eastAsia="zh-CN" w:bidi="ar-SA"/>
        </w:rPr>
        <w:t>企业信访维稳</w:t>
      </w:r>
      <w:r>
        <w:rPr>
          <w:rFonts w:hint="default" w:ascii="仿宋_GB2312" w:eastAsia="仿宋_GB2312" w:cs="宋体"/>
          <w:kern w:val="2"/>
          <w:sz w:val="32"/>
          <w:szCs w:val="20"/>
          <w:lang w:val="en-US" w:eastAsia="zh-CN" w:bidi="ar-SA"/>
        </w:rPr>
        <w:t>。</w:t>
      </w:r>
    </w:p>
    <w:p w14:paraId="3040BA2A">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（3）叶建工伤补助1.76</w:t>
      </w:r>
      <w:r>
        <w:rPr>
          <w:rFonts w:hint="default" w:ascii="仿宋_GB2312" w:eastAsia="仿宋_GB2312" w:cs="宋体"/>
          <w:kern w:val="2"/>
          <w:sz w:val="32"/>
          <w:szCs w:val="20"/>
          <w:lang w:val="en-US" w:eastAsia="zh-CN" w:bidi="ar-SA"/>
        </w:rPr>
        <w:t>万元。主要用于</w:t>
      </w:r>
      <w:r>
        <w:rPr>
          <w:rFonts w:hint="eastAsia" w:ascii="仿宋_GB2312" w:eastAsia="仿宋_GB2312" w:cs="宋体"/>
          <w:kern w:val="2"/>
          <w:sz w:val="32"/>
          <w:szCs w:val="20"/>
          <w:lang w:val="en-US" w:eastAsia="zh-CN" w:bidi="ar-SA"/>
        </w:rPr>
        <w:t>叶建工伤补助</w:t>
      </w:r>
      <w:r>
        <w:rPr>
          <w:rFonts w:hint="default" w:ascii="仿宋_GB2312" w:eastAsia="仿宋_GB2312" w:cs="宋体"/>
          <w:kern w:val="2"/>
          <w:sz w:val="32"/>
          <w:szCs w:val="20"/>
          <w:lang w:val="en-US" w:eastAsia="zh-CN" w:bidi="ar-SA"/>
        </w:rPr>
        <w:t>。</w:t>
      </w:r>
    </w:p>
    <w:p w14:paraId="670FF15A">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楷体_GB2312" w:eastAsia="楷体_GB2312" w:cs="宋体" w:hAnsiTheme="minorHAnsi"/>
          <w:kern w:val="2"/>
          <w:sz w:val="32"/>
          <w:szCs w:val="20"/>
          <w:lang w:val="en-US" w:eastAsia="zh-CN" w:bidi="ar-SA"/>
        </w:rPr>
      </w:pPr>
      <w:r>
        <w:rPr>
          <w:rFonts w:hint="eastAsia" w:ascii="楷体_GB2312" w:eastAsia="楷体_GB2312" w:cs="宋体"/>
          <w:kern w:val="2"/>
          <w:sz w:val="32"/>
          <w:szCs w:val="20"/>
          <w:lang w:val="en-US" w:eastAsia="zh-CN" w:bidi="ar-SA"/>
        </w:rPr>
        <w:t>（四）</w:t>
      </w:r>
      <w:r>
        <w:rPr>
          <w:rFonts w:hint="default" w:ascii="楷体_GB2312" w:eastAsia="楷体_GB2312" w:cs="宋体" w:hAnsiTheme="minorHAnsi"/>
          <w:kern w:val="2"/>
          <w:sz w:val="32"/>
          <w:szCs w:val="20"/>
          <w:lang w:val="en-US" w:eastAsia="zh-CN" w:bidi="ar-SA"/>
        </w:rPr>
        <w:t>政府性基金预算支出情况。</w:t>
      </w:r>
    </w:p>
    <w:p w14:paraId="0122E625">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2026</w:t>
      </w:r>
      <w:r>
        <w:rPr>
          <w:rFonts w:hint="default" w:ascii="仿宋_GB2312" w:eastAsia="仿宋_GB2312" w:cs="宋体"/>
          <w:kern w:val="2"/>
          <w:sz w:val="32"/>
          <w:szCs w:val="20"/>
          <w:lang w:val="en-US" w:eastAsia="zh-CN" w:bidi="ar-SA"/>
        </w:rPr>
        <w:t>年本</w:t>
      </w:r>
      <w:r>
        <w:rPr>
          <w:rFonts w:hint="eastAsia" w:ascii="仿宋_GB2312" w:eastAsia="仿宋_GB2312" w:cs="宋体"/>
          <w:kern w:val="2"/>
          <w:sz w:val="32"/>
          <w:szCs w:val="20"/>
          <w:lang w:val="en-US" w:eastAsia="zh-CN" w:bidi="ar-SA"/>
        </w:rPr>
        <w:t>部门</w:t>
      </w:r>
      <w:r>
        <w:rPr>
          <w:rFonts w:hint="default" w:ascii="仿宋_GB2312" w:eastAsia="仿宋_GB2312" w:cs="宋体"/>
          <w:kern w:val="2"/>
          <w:sz w:val="32"/>
          <w:szCs w:val="20"/>
          <w:lang w:val="en-US" w:eastAsia="zh-CN" w:bidi="ar-SA"/>
        </w:rPr>
        <w:t>无政府性基金预算支出。</w:t>
      </w:r>
    </w:p>
    <w:p w14:paraId="487ED152">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楷体_GB2312" w:eastAsia="楷体_GB2312" w:cs="宋体" w:hAnsiTheme="minorHAnsi"/>
          <w:kern w:val="2"/>
          <w:sz w:val="32"/>
          <w:szCs w:val="20"/>
          <w:lang w:val="en-US" w:eastAsia="zh-CN" w:bidi="ar-SA"/>
        </w:rPr>
      </w:pPr>
      <w:r>
        <w:rPr>
          <w:rFonts w:hint="eastAsia" w:ascii="楷体_GB2312" w:eastAsia="楷体_GB2312" w:cs="宋体"/>
          <w:kern w:val="2"/>
          <w:sz w:val="32"/>
          <w:szCs w:val="20"/>
          <w:lang w:val="en-US" w:eastAsia="zh-CN" w:bidi="ar-SA"/>
        </w:rPr>
        <w:t>（五）</w:t>
      </w:r>
      <w:r>
        <w:rPr>
          <w:rFonts w:hint="eastAsia" w:ascii="楷体_GB2312" w:eastAsia="楷体_GB2312" w:cs="宋体" w:hAnsiTheme="minorHAnsi"/>
          <w:kern w:val="2"/>
          <w:sz w:val="32"/>
          <w:szCs w:val="20"/>
          <w:lang w:val="en-US" w:eastAsia="zh-CN" w:bidi="ar-SA"/>
        </w:rPr>
        <w:t>国有资本经营</w:t>
      </w:r>
      <w:r>
        <w:rPr>
          <w:rFonts w:hint="default" w:ascii="楷体_GB2312" w:eastAsia="楷体_GB2312" w:cs="宋体" w:hAnsiTheme="minorHAnsi"/>
          <w:kern w:val="2"/>
          <w:sz w:val="32"/>
          <w:szCs w:val="20"/>
          <w:lang w:val="en-US" w:eastAsia="zh-CN" w:bidi="ar-SA"/>
        </w:rPr>
        <w:t>预算支出情况。</w:t>
      </w:r>
    </w:p>
    <w:p w14:paraId="3D9F0F20">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default" w:ascii="黑体" w:eastAsia="黑体" w:cs="宋体"/>
          <w:kern w:val="2"/>
          <w:sz w:val="32"/>
          <w:szCs w:val="20"/>
          <w:lang w:val="en-US" w:eastAsia="zh-CN" w:bidi="ar-SA"/>
        </w:rPr>
      </w:pPr>
      <w:r>
        <w:rPr>
          <w:rFonts w:hint="eastAsia" w:ascii="仿宋_GB2312" w:eastAsia="仿宋_GB2312" w:cs="宋体"/>
          <w:kern w:val="2"/>
          <w:sz w:val="32"/>
          <w:szCs w:val="20"/>
          <w:lang w:val="en-US" w:eastAsia="zh-CN" w:bidi="ar-SA"/>
        </w:rPr>
        <w:t>2026</w:t>
      </w:r>
      <w:r>
        <w:rPr>
          <w:rFonts w:hint="default" w:ascii="仿宋_GB2312" w:eastAsia="仿宋_GB2312" w:cs="宋体"/>
          <w:kern w:val="2"/>
          <w:sz w:val="32"/>
          <w:szCs w:val="20"/>
          <w:lang w:val="en-US" w:eastAsia="zh-CN" w:bidi="ar-SA"/>
        </w:rPr>
        <w:t>年本</w:t>
      </w:r>
      <w:r>
        <w:rPr>
          <w:rFonts w:hint="eastAsia" w:ascii="仿宋_GB2312" w:eastAsia="仿宋_GB2312" w:cs="宋体"/>
          <w:kern w:val="2"/>
          <w:sz w:val="32"/>
          <w:szCs w:val="20"/>
          <w:lang w:val="en-US" w:eastAsia="zh-CN" w:bidi="ar-SA"/>
        </w:rPr>
        <w:t>部门</w:t>
      </w:r>
      <w:r>
        <w:rPr>
          <w:rFonts w:hint="default" w:ascii="仿宋_GB2312" w:eastAsia="仿宋_GB2312" w:cs="宋体"/>
          <w:kern w:val="2"/>
          <w:sz w:val="32"/>
          <w:szCs w:val="20"/>
          <w:lang w:val="en-US" w:eastAsia="zh-CN" w:bidi="ar-SA"/>
        </w:rPr>
        <w:t>无国有资本经营预算支出。</w:t>
      </w:r>
    </w:p>
    <w:p w14:paraId="54B68F6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kern w:val="2"/>
          <w:sz w:val="32"/>
          <w:szCs w:val="20"/>
          <w:lang w:val="en-US" w:eastAsia="zh-CN" w:bidi="ar-SA"/>
        </w:rPr>
      </w:pPr>
      <w:r>
        <w:rPr>
          <w:rFonts w:hint="default" w:ascii="黑体" w:eastAsia="黑体" w:cs="宋体"/>
          <w:kern w:val="2"/>
          <w:sz w:val="32"/>
          <w:szCs w:val="20"/>
          <w:lang w:val="en-US" w:eastAsia="zh-CN" w:bidi="ar-SA"/>
        </w:rPr>
        <w:t>四、机关运行经费安排情况</w:t>
      </w:r>
    </w:p>
    <w:p w14:paraId="465CB4C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2026</w:t>
      </w:r>
      <w:r>
        <w:rPr>
          <w:rFonts w:hint="default" w:ascii="仿宋_GB2312" w:eastAsia="仿宋_GB2312" w:cs="宋体"/>
          <w:kern w:val="2"/>
          <w:sz w:val="32"/>
          <w:szCs w:val="20"/>
          <w:lang w:val="en-US" w:eastAsia="zh-CN" w:bidi="ar-SA"/>
        </w:rPr>
        <w:t>年机关运行经费</w:t>
      </w:r>
      <w:r>
        <w:rPr>
          <w:rFonts w:hint="eastAsia" w:ascii="仿宋_GB2312" w:eastAsia="仿宋_GB2312" w:cs="宋体"/>
          <w:kern w:val="2"/>
          <w:sz w:val="32"/>
          <w:szCs w:val="20"/>
          <w:lang w:val="en-US" w:eastAsia="zh-CN" w:bidi="ar-SA"/>
        </w:rPr>
        <w:t>103.43</w:t>
      </w:r>
      <w:r>
        <w:rPr>
          <w:rFonts w:hint="default" w:ascii="仿宋_GB2312" w:eastAsia="仿宋_GB2312" w:cs="宋体"/>
          <w:kern w:val="2"/>
          <w:sz w:val="32"/>
          <w:szCs w:val="20"/>
          <w:lang w:val="en-US" w:eastAsia="zh-CN" w:bidi="ar-SA"/>
        </w:rPr>
        <w:t>万元，比上年减少</w:t>
      </w:r>
      <w:r>
        <w:rPr>
          <w:rFonts w:hint="eastAsia" w:ascii="仿宋_GB2312" w:eastAsia="仿宋_GB2312" w:cs="宋体"/>
          <w:kern w:val="2"/>
          <w:sz w:val="32"/>
          <w:szCs w:val="20"/>
          <w:lang w:val="en-US" w:eastAsia="zh-CN" w:bidi="ar-SA"/>
        </w:rPr>
        <w:t>9.53</w:t>
      </w:r>
      <w:r>
        <w:rPr>
          <w:rFonts w:hint="default" w:ascii="仿宋_GB2312" w:eastAsia="仿宋_GB2312" w:cs="宋体"/>
          <w:kern w:val="2"/>
          <w:sz w:val="32"/>
          <w:szCs w:val="20"/>
          <w:lang w:val="en-US" w:eastAsia="zh-CN" w:bidi="ar-SA"/>
        </w:rPr>
        <w:t>万元，下降</w:t>
      </w:r>
      <w:r>
        <w:rPr>
          <w:rFonts w:hint="eastAsia" w:ascii="仿宋_GB2312" w:eastAsia="仿宋_GB2312" w:cs="宋体"/>
          <w:kern w:val="2"/>
          <w:sz w:val="32"/>
          <w:szCs w:val="20"/>
          <w:lang w:val="en-US" w:eastAsia="zh-CN" w:bidi="ar-SA"/>
        </w:rPr>
        <w:t>8.44</w:t>
      </w:r>
      <w:r>
        <w:rPr>
          <w:rFonts w:hint="default" w:ascii="仿宋_GB2312" w:eastAsia="仿宋_GB2312" w:cs="宋体"/>
          <w:kern w:val="2"/>
          <w:sz w:val="32"/>
          <w:szCs w:val="20"/>
          <w:lang w:val="en-US" w:eastAsia="zh-CN" w:bidi="ar-SA"/>
        </w:rPr>
        <w:t>%</w:t>
      </w:r>
      <w:r>
        <w:rPr>
          <w:rFonts w:hint="eastAsia" w:ascii="仿宋_GB2312" w:eastAsia="仿宋_GB2312" w:cs="宋体"/>
          <w:kern w:val="2"/>
          <w:sz w:val="32"/>
          <w:szCs w:val="20"/>
          <w:lang w:val="en-US" w:eastAsia="zh-CN" w:bidi="ar-SA"/>
        </w:rPr>
        <w:t>，主要是因为因为按照财政严格落实过紧日子。</w:t>
      </w:r>
    </w:p>
    <w:p w14:paraId="543238BD">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具体预算安排如下：办公费</w:t>
      </w:r>
      <w:r>
        <w:rPr>
          <w:rFonts w:hint="eastAsia" w:ascii="仿宋_GB2312" w:eastAsia="仿宋_GB2312" w:cs="宋体"/>
          <w:kern w:val="2"/>
          <w:sz w:val="32"/>
          <w:szCs w:val="20"/>
          <w:lang w:val="en-US" w:eastAsia="zh-CN" w:bidi="ar-SA"/>
        </w:rPr>
        <w:t>15.5</w:t>
      </w:r>
      <w:r>
        <w:rPr>
          <w:rFonts w:hint="default" w:ascii="仿宋_GB2312" w:eastAsia="仿宋_GB2312" w:cs="宋体"/>
          <w:kern w:val="2"/>
          <w:sz w:val="32"/>
          <w:szCs w:val="20"/>
          <w:lang w:val="en-US" w:eastAsia="zh-CN" w:bidi="ar-SA"/>
        </w:rPr>
        <w:t>万元、印刷费</w:t>
      </w:r>
      <w:r>
        <w:rPr>
          <w:rFonts w:hint="eastAsia" w:ascii="仿宋_GB2312" w:eastAsia="仿宋_GB2312" w:cs="宋体"/>
          <w:kern w:val="2"/>
          <w:sz w:val="32"/>
          <w:szCs w:val="20"/>
          <w:lang w:val="en-US" w:eastAsia="zh-CN" w:bidi="ar-SA"/>
        </w:rPr>
        <w:t>2.8</w:t>
      </w:r>
      <w:r>
        <w:rPr>
          <w:rFonts w:hint="default" w:ascii="仿宋_GB2312" w:eastAsia="仿宋_GB2312" w:cs="宋体"/>
          <w:kern w:val="2"/>
          <w:sz w:val="32"/>
          <w:szCs w:val="20"/>
          <w:lang w:val="en-US" w:eastAsia="zh-CN" w:bidi="ar-SA"/>
        </w:rPr>
        <w:t>万元、</w:t>
      </w:r>
      <w:r>
        <w:rPr>
          <w:rFonts w:hint="eastAsia" w:ascii="仿宋_GB2312" w:eastAsia="仿宋_GB2312" w:cs="宋体"/>
          <w:kern w:val="2"/>
          <w:sz w:val="32"/>
          <w:szCs w:val="20"/>
          <w:lang w:val="en-US" w:eastAsia="zh-CN" w:bidi="ar-SA"/>
        </w:rPr>
        <w:t>手续费0.1万、</w:t>
      </w:r>
      <w:r>
        <w:rPr>
          <w:rFonts w:hint="default" w:ascii="仿宋_GB2312" w:eastAsia="仿宋_GB2312" w:cs="宋体"/>
          <w:kern w:val="2"/>
          <w:sz w:val="32"/>
          <w:szCs w:val="20"/>
          <w:lang w:val="en-US" w:eastAsia="zh-CN" w:bidi="ar-SA"/>
        </w:rPr>
        <w:t>水电费</w:t>
      </w:r>
      <w:r>
        <w:rPr>
          <w:rFonts w:hint="eastAsia" w:ascii="仿宋_GB2312" w:eastAsia="仿宋_GB2312" w:cs="宋体"/>
          <w:kern w:val="2"/>
          <w:sz w:val="32"/>
          <w:szCs w:val="20"/>
          <w:lang w:val="en-US" w:eastAsia="zh-CN" w:bidi="ar-SA"/>
        </w:rPr>
        <w:t>5.5</w:t>
      </w:r>
      <w:r>
        <w:rPr>
          <w:rFonts w:hint="default" w:ascii="仿宋_GB2312" w:eastAsia="仿宋_GB2312" w:cs="宋体"/>
          <w:kern w:val="2"/>
          <w:sz w:val="32"/>
          <w:szCs w:val="20"/>
          <w:lang w:val="en-US" w:eastAsia="zh-CN" w:bidi="ar-SA"/>
        </w:rPr>
        <w:t>万、邮电费</w:t>
      </w:r>
      <w:r>
        <w:rPr>
          <w:rFonts w:hint="eastAsia" w:ascii="仿宋_GB2312" w:eastAsia="仿宋_GB2312" w:cs="宋体"/>
          <w:kern w:val="2"/>
          <w:sz w:val="32"/>
          <w:szCs w:val="20"/>
          <w:lang w:val="en-US" w:eastAsia="zh-CN" w:bidi="ar-SA"/>
        </w:rPr>
        <w:t>2</w:t>
      </w:r>
      <w:r>
        <w:rPr>
          <w:rFonts w:hint="default" w:ascii="仿宋_GB2312" w:eastAsia="仿宋_GB2312" w:cs="宋体"/>
          <w:kern w:val="2"/>
          <w:sz w:val="32"/>
          <w:szCs w:val="20"/>
          <w:lang w:val="en-US" w:eastAsia="zh-CN" w:bidi="ar-SA"/>
        </w:rPr>
        <w:t>万元、差旅费</w:t>
      </w:r>
      <w:r>
        <w:rPr>
          <w:rFonts w:hint="eastAsia" w:ascii="仿宋_GB2312" w:eastAsia="仿宋_GB2312" w:cs="宋体"/>
          <w:kern w:val="2"/>
          <w:sz w:val="32"/>
          <w:szCs w:val="20"/>
          <w:lang w:val="en-US" w:eastAsia="zh-CN" w:bidi="ar-SA"/>
        </w:rPr>
        <w:t>2.5</w:t>
      </w:r>
      <w:r>
        <w:rPr>
          <w:rFonts w:hint="default" w:ascii="仿宋_GB2312" w:eastAsia="仿宋_GB2312" w:cs="宋体"/>
          <w:kern w:val="2"/>
          <w:sz w:val="32"/>
          <w:szCs w:val="20"/>
          <w:lang w:val="en-US" w:eastAsia="zh-CN" w:bidi="ar-SA"/>
        </w:rPr>
        <w:t>万元、维</w:t>
      </w:r>
      <w:r>
        <w:rPr>
          <w:rFonts w:hint="eastAsia" w:ascii="仿宋_GB2312" w:eastAsia="仿宋_GB2312" w:cs="宋体"/>
          <w:kern w:val="2"/>
          <w:sz w:val="32"/>
          <w:szCs w:val="20"/>
          <w:lang w:val="en-US" w:eastAsia="zh-CN" w:bidi="ar-SA"/>
        </w:rPr>
        <w:t>修（护）</w:t>
      </w:r>
      <w:r>
        <w:rPr>
          <w:rFonts w:hint="default" w:ascii="仿宋_GB2312" w:eastAsia="仿宋_GB2312" w:cs="宋体"/>
          <w:kern w:val="2"/>
          <w:sz w:val="32"/>
          <w:szCs w:val="20"/>
          <w:lang w:val="en-US" w:eastAsia="zh-CN" w:bidi="ar-SA"/>
        </w:rPr>
        <w:t>费</w:t>
      </w:r>
      <w:r>
        <w:rPr>
          <w:rFonts w:hint="eastAsia" w:ascii="仿宋_GB2312" w:eastAsia="仿宋_GB2312" w:cs="宋体"/>
          <w:kern w:val="2"/>
          <w:sz w:val="32"/>
          <w:szCs w:val="20"/>
          <w:lang w:val="en-US" w:eastAsia="zh-CN" w:bidi="ar-SA"/>
        </w:rPr>
        <w:t>2.6</w:t>
      </w:r>
      <w:r>
        <w:rPr>
          <w:rFonts w:hint="default" w:ascii="仿宋_GB2312" w:eastAsia="仿宋_GB2312" w:cs="宋体"/>
          <w:kern w:val="2"/>
          <w:sz w:val="32"/>
          <w:szCs w:val="20"/>
          <w:lang w:val="en-US" w:eastAsia="zh-CN" w:bidi="ar-SA"/>
        </w:rPr>
        <w:t>万元、公务接待费</w:t>
      </w:r>
      <w:r>
        <w:rPr>
          <w:rFonts w:hint="eastAsia" w:ascii="仿宋_GB2312" w:eastAsia="仿宋_GB2312" w:cs="宋体"/>
          <w:kern w:val="2"/>
          <w:sz w:val="32"/>
          <w:szCs w:val="20"/>
          <w:lang w:val="en-US" w:eastAsia="zh-CN" w:bidi="ar-SA"/>
        </w:rPr>
        <w:t>0.28</w:t>
      </w:r>
      <w:r>
        <w:rPr>
          <w:rFonts w:hint="default" w:ascii="仿宋_GB2312" w:eastAsia="仿宋_GB2312" w:cs="宋体"/>
          <w:kern w:val="2"/>
          <w:sz w:val="32"/>
          <w:szCs w:val="20"/>
          <w:lang w:val="en-US" w:eastAsia="zh-CN" w:bidi="ar-SA"/>
        </w:rPr>
        <w:t>万元、劳务费</w:t>
      </w:r>
      <w:r>
        <w:rPr>
          <w:rFonts w:hint="eastAsia" w:ascii="仿宋_GB2312" w:eastAsia="仿宋_GB2312" w:cs="宋体"/>
          <w:kern w:val="2"/>
          <w:sz w:val="32"/>
          <w:szCs w:val="20"/>
          <w:lang w:val="en-US" w:eastAsia="zh-CN" w:bidi="ar-SA"/>
        </w:rPr>
        <w:t>6.79</w:t>
      </w:r>
      <w:r>
        <w:rPr>
          <w:rFonts w:hint="default" w:ascii="仿宋_GB2312" w:eastAsia="仿宋_GB2312" w:cs="宋体"/>
          <w:kern w:val="2"/>
          <w:sz w:val="32"/>
          <w:szCs w:val="20"/>
          <w:lang w:val="en-US" w:eastAsia="zh-CN" w:bidi="ar-SA"/>
        </w:rPr>
        <w:t>万元、工会经费</w:t>
      </w:r>
      <w:r>
        <w:rPr>
          <w:rFonts w:hint="eastAsia" w:ascii="仿宋_GB2312" w:eastAsia="仿宋_GB2312" w:cs="宋体"/>
          <w:kern w:val="2"/>
          <w:sz w:val="32"/>
          <w:szCs w:val="20"/>
          <w:lang w:val="en-US" w:eastAsia="zh-CN" w:bidi="ar-SA"/>
        </w:rPr>
        <w:t>16.41</w:t>
      </w:r>
      <w:r>
        <w:rPr>
          <w:rFonts w:hint="default" w:ascii="仿宋_GB2312" w:eastAsia="仿宋_GB2312" w:cs="宋体"/>
          <w:kern w:val="2"/>
          <w:sz w:val="32"/>
          <w:szCs w:val="20"/>
          <w:lang w:val="en-US" w:eastAsia="zh-CN" w:bidi="ar-SA"/>
        </w:rPr>
        <w:t>万元、其他交通</w:t>
      </w:r>
      <w:r>
        <w:rPr>
          <w:rFonts w:hint="eastAsia" w:ascii="仿宋_GB2312" w:eastAsia="仿宋_GB2312" w:cs="宋体"/>
          <w:kern w:val="2"/>
          <w:sz w:val="32"/>
          <w:szCs w:val="20"/>
          <w:lang w:val="en-US" w:eastAsia="zh-CN" w:bidi="ar-SA"/>
        </w:rPr>
        <w:t>费用12.78</w:t>
      </w:r>
      <w:r>
        <w:rPr>
          <w:rFonts w:hint="default" w:ascii="仿宋_GB2312" w:eastAsia="仿宋_GB2312" w:cs="宋体"/>
          <w:kern w:val="2"/>
          <w:sz w:val="32"/>
          <w:szCs w:val="20"/>
          <w:lang w:val="en-US" w:eastAsia="zh-CN" w:bidi="ar-SA"/>
        </w:rPr>
        <w:t>万元、其他商品和服务支出</w:t>
      </w:r>
      <w:r>
        <w:rPr>
          <w:rFonts w:hint="eastAsia" w:ascii="仿宋_GB2312" w:eastAsia="仿宋_GB2312" w:cs="宋体"/>
          <w:kern w:val="2"/>
          <w:sz w:val="32"/>
          <w:szCs w:val="20"/>
          <w:lang w:val="en-US" w:eastAsia="zh-CN" w:bidi="ar-SA"/>
        </w:rPr>
        <w:t>35.87</w:t>
      </w:r>
      <w:r>
        <w:rPr>
          <w:rFonts w:hint="default" w:ascii="仿宋_GB2312" w:eastAsia="仿宋_GB2312" w:cs="宋体"/>
          <w:kern w:val="2"/>
          <w:sz w:val="32"/>
          <w:szCs w:val="20"/>
          <w:lang w:val="en-US" w:eastAsia="zh-CN" w:bidi="ar-SA"/>
        </w:rPr>
        <w:t>万元</w:t>
      </w:r>
      <w:r>
        <w:rPr>
          <w:rFonts w:hint="eastAsia" w:ascii="仿宋_GB2312" w:eastAsia="仿宋_GB2312" w:cs="宋体"/>
          <w:kern w:val="2"/>
          <w:sz w:val="32"/>
          <w:szCs w:val="20"/>
          <w:lang w:val="en-US" w:eastAsia="zh-CN" w:bidi="ar-SA"/>
        </w:rPr>
        <w:t>、办公设备购置0.3万元</w:t>
      </w:r>
      <w:r>
        <w:rPr>
          <w:rFonts w:hint="default" w:ascii="仿宋_GB2312" w:eastAsia="仿宋_GB2312" w:cs="宋体"/>
          <w:kern w:val="2"/>
          <w:sz w:val="32"/>
          <w:szCs w:val="20"/>
          <w:lang w:val="en-US" w:eastAsia="zh-CN" w:bidi="ar-SA"/>
        </w:rPr>
        <w:t>等。</w:t>
      </w:r>
    </w:p>
    <w:p w14:paraId="1289C874">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kern w:val="2"/>
          <w:sz w:val="32"/>
          <w:szCs w:val="20"/>
          <w:lang w:val="en-US" w:eastAsia="zh-CN" w:bidi="ar-SA"/>
        </w:rPr>
      </w:pPr>
      <w:r>
        <w:rPr>
          <w:rFonts w:hint="default" w:ascii="黑体" w:eastAsia="黑体" w:cs="宋体"/>
          <w:kern w:val="2"/>
          <w:sz w:val="32"/>
          <w:szCs w:val="20"/>
          <w:lang w:val="en-US" w:eastAsia="zh-CN" w:bidi="ar-SA"/>
        </w:rPr>
        <w:t>一般公共预算</w:t>
      </w:r>
      <w:r>
        <w:rPr>
          <w:rFonts w:hint="eastAsia" w:ascii="黑体" w:eastAsia="黑体" w:cs="宋体"/>
          <w:kern w:val="2"/>
          <w:sz w:val="32"/>
          <w:szCs w:val="20"/>
          <w:lang w:val="en-US" w:eastAsia="zh-CN" w:bidi="ar-SA"/>
        </w:rPr>
        <w:t>“三公”</w:t>
      </w:r>
      <w:r>
        <w:rPr>
          <w:rFonts w:hint="default" w:ascii="黑体" w:eastAsia="黑体" w:cs="宋体"/>
          <w:kern w:val="2"/>
          <w:sz w:val="32"/>
          <w:szCs w:val="20"/>
          <w:lang w:val="en-US" w:eastAsia="zh-CN" w:bidi="ar-SA"/>
        </w:rPr>
        <w:t>经费及增减变化情况</w:t>
      </w:r>
      <w:bookmarkStart w:id="0" w:name="_GoBack"/>
      <w:bookmarkEnd w:id="0"/>
    </w:p>
    <w:p w14:paraId="65739B89">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2026年“三公”经费财政拨款预算支出0.28万元，较上年减少</w:t>
      </w:r>
      <w:r>
        <w:rPr>
          <w:rFonts w:hint="default" w:ascii="仿宋_GB2312" w:eastAsia="仿宋_GB2312" w:cs="宋体"/>
          <w:kern w:val="2"/>
          <w:sz w:val="32"/>
          <w:szCs w:val="20"/>
          <w:lang w:val="en-US" w:eastAsia="zh-CN" w:bidi="ar-SA"/>
        </w:rPr>
        <w:t>0</w:t>
      </w:r>
      <w:r>
        <w:rPr>
          <w:rFonts w:hint="eastAsia" w:ascii="仿宋_GB2312" w:eastAsia="仿宋_GB2312" w:cs="宋体"/>
          <w:kern w:val="2"/>
          <w:sz w:val="32"/>
          <w:szCs w:val="20"/>
          <w:lang w:val="en-US" w:eastAsia="zh-CN" w:bidi="ar-SA"/>
        </w:rPr>
        <w:t>.02万元，下降6.67</w:t>
      </w:r>
      <w:r>
        <w:rPr>
          <w:rFonts w:hint="default" w:ascii="仿宋_GB2312" w:eastAsia="仿宋_GB2312" w:cs="宋体"/>
          <w:kern w:val="2"/>
          <w:sz w:val="32"/>
          <w:szCs w:val="20"/>
          <w:lang w:val="en-US" w:eastAsia="zh-CN" w:bidi="ar-SA"/>
        </w:rPr>
        <w:t>%</w:t>
      </w:r>
      <w:r>
        <w:rPr>
          <w:rFonts w:hint="eastAsia" w:ascii="仿宋_GB2312" w:eastAsia="仿宋_GB2312" w:cs="宋体"/>
          <w:kern w:val="2"/>
          <w:sz w:val="32"/>
          <w:szCs w:val="20"/>
          <w:lang w:val="en-US" w:eastAsia="zh-CN" w:bidi="ar-SA"/>
        </w:rPr>
        <w:t>。</w:t>
      </w:r>
    </w:p>
    <w:p w14:paraId="380B5CBA">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其中：因公出国（境）经费预算为0万元，较上年持平，在实际执行中根据计划据实调整；</w:t>
      </w:r>
    </w:p>
    <w:p w14:paraId="44614B79">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其中：公务用车运行维护费0万元，与上年持平；公务用车购置费0万元，本部门2026年无公务用车购置计划。2026年公务用车保有数0辆。</w:t>
      </w:r>
    </w:p>
    <w:p w14:paraId="0D193D5F">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其中：公务接待费0.28万元，较上年减少0.02万元，下降）6.67</w:t>
      </w:r>
      <w:r>
        <w:rPr>
          <w:rFonts w:hint="default" w:ascii="仿宋_GB2312" w:eastAsia="仿宋_GB2312" w:cs="宋体"/>
          <w:kern w:val="2"/>
          <w:sz w:val="32"/>
          <w:szCs w:val="20"/>
          <w:lang w:val="en-US" w:eastAsia="zh-CN" w:bidi="ar-SA"/>
        </w:rPr>
        <w:t>%</w:t>
      </w:r>
      <w:r>
        <w:rPr>
          <w:rFonts w:hint="eastAsia" w:ascii="仿宋_GB2312" w:eastAsia="仿宋_GB2312" w:cs="宋体"/>
          <w:kern w:val="2"/>
          <w:sz w:val="32"/>
          <w:szCs w:val="20"/>
          <w:lang w:val="en-US" w:eastAsia="zh-CN" w:bidi="ar-SA"/>
        </w:rPr>
        <w:t>，本部门将</w:t>
      </w:r>
      <w:r>
        <w:rPr>
          <w:rFonts w:hint="default" w:ascii="仿宋_GB2312" w:eastAsia="仿宋_GB2312" w:cs="宋体"/>
          <w:kern w:val="2"/>
          <w:sz w:val="32"/>
          <w:szCs w:val="20"/>
          <w:lang w:val="en-US" w:eastAsia="zh-CN" w:bidi="ar-SA"/>
        </w:rPr>
        <w:t>进一步厉行节约，严格遵照相关文件执行公务接待。</w:t>
      </w:r>
    </w:p>
    <w:p w14:paraId="50F5041E">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政府采购预算安排情况</w:t>
      </w:r>
    </w:p>
    <w:p w14:paraId="44469A81">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按照现行政府采购管理规定，</w:t>
      </w:r>
      <w:r>
        <w:rPr>
          <w:rFonts w:hint="eastAsia" w:ascii="仿宋_GB2312" w:eastAsia="仿宋_GB2312" w:cs="宋体"/>
          <w:kern w:val="2"/>
          <w:sz w:val="32"/>
          <w:szCs w:val="20"/>
          <w:lang w:val="en-US" w:eastAsia="zh-CN" w:bidi="ar-SA"/>
        </w:rPr>
        <w:t>2026</w:t>
      </w:r>
      <w:r>
        <w:rPr>
          <w:rFonts w:hint="default" w:ascii="仿宋_GB2312" w:eastAsia="仿宋_GB2312" w:cs="宋体"/>
          <w:kern w:val="2"/>
          <w:sz w:val="32"/>
          <w:szCs w:val="20"/>
          <w:lang w:val="en-US" w:eastAsia="zh-CN" w:bidi="ar-SA"/>
        </w:rPr>
        <w:t>年部门预算中纳入政府采购预算</w:t>
      </w:r>
      <w:r>
        <w:rPr>
          <w:rFonts w:hint="eastAsia" w:ascii="仿宋_GB2312" w:eastAsia="仿宋_GB2312" w:cs="宋体"/>
          <w:kern w:val="2"/>
          <w:sz w:val="32"/>
          <w:szCs w:val="20"/>
          <w:lang w:val="en-US" w:eastAsia="zh-CN" w:bidi="ar-SA"/>
        </w:rPr>
        <w:t>的</w:t>
      </w:r>
      <w:r>
        <w:rPr>
          <w:rFonts w:hint="default" w:ascii="仿宋_GB2312" w:eastAsia="仿宋_GB2312" w:cs="宋体"/>
          <w:kern w:val="2"/>
          <w:sz w:val="32"/>
          <w:szCs w:val="20"/>
          <w:lang w:val="en-US" w:eastAsia="zh-CN" w:bidi="ar-SA"/>
        </w:rPr>
        <w:t>支出合计</w:t>
      </w:r>
      <w:r>
        <w:rPr>
          <w:rFonts w:hint="eastAsia" w:ascii="仿宋_GB2312" w:eastAsia="仿宋_GB2312" w:cs="宋体"/>
          <w:kern w:val="2"/>
          <w:sz w:val="32"/>
          <w:szCs w:val="20"/>
          <w:lang w:val="en-US" w:eastAsia="zh-CN" w:bidi="ar-SA"/>
        </w:rPr>
        <w:t>0.3</w:t>
      </w:r>
      <w:r>
        <w:rPr>
          <w:rFonts w:hint="default" w:ascii="仿宋_GB2312" w:eastAsia="仿宋_GB2312" w:cs="宋体"/>
          <w:kern w:val="2"/>
          <w:sz w:val="32"/>
          <w:szCs w:val="20"/>
          <w:lang w:val="en-US" w:eastAsia="zh-CN" w:bidi="ar-SA"/>
        </w:rPr>
        <w:t>万元，比上年减少</w:t>
      </w:r>
      <w:r>
        <w:rPr>
          <w:rFonts w:hint="eastAsia" w:ascii="仿宋_GB2312" w:eastAsia="仿宋_GB2312" w:cs="宋体"/>
          <w:kern w:val="2"/>
          <w:sz w:val="32"/>
          <w:szCs w:val="20"/>
          <w:lang w:val="en-US" w:eastAsia="zh-CN" w:bidi="ar-SA"/>
        </w:rPr>
        <w:t>1</w:t>
      </w:r>
      <w:r>
        <w:rPr>
          <w:rFonts w:hint="default" w:ascii="仿宋_GB2312" w:eastAsia="仿宋_GB2312" w:cs="宋体"/>
          <w:kern w:val="2"/>
          <w:sz w:val="32"/>
          <w:szCs w:val="20"/>
          <w:lang w:val="en-US" w:eastAsia="zh-CN" w:bidi="ar-SA"/>
        </w:rPr>
        <w:t>万元，下降</w:t>
      </w:r>
      <w:r>
        <w:rPr>
          <w:rFonts w:hint="eastAsia" w:ascii="仿宋_GB2312" w:eastAsia="仿宋_GB2312" w:cs="宋体"/>
          <w:kern w:val="2"/>
          <w:sz w:val="32"/>
          <w:szCs w:val="20"/>
          <w:lang w:val="en-US" w:eastAsia="zh-CN" w:bidi="ar-SA"/>
        </w:rPr>
        <w:t>76.92</w:t>
      </w:r>
      <w:r>
        <w:rPr>
          <w:rFonts w:hint="default" w:ascii="仿宋_GB2312" w:eastAsia="仿宋_GB2312" w:cs="宋体"/>
          <w:kern w:val="2"/>
          <w:sz w:val="32"/>
          <w:szCs w:val="20"/>
          <w:lang w:val="en-US" w:eastAsia="zh-CN" w:bidi="ar-SA"/>
        </w:rPr>
        <w:t>%，主要原因</w:t>
      </w:r>
      <w:r>
        <w:rPr>
          <w:rFonts w:hint="eastAsia" w:ascii="仿宋_GB2312" w:eastAsia="仿宋_GB2312" w:cs="宋体"/>
          <w:kern w:val="2"/>
          <w:sz w:val="32"/>
          <w:szCs w:val="20"/>
          <w:lang w:val="en-US" w:eastAsia="zh-CN" w:bidi="ar-SA"/>
        </w:rPr>
        <w:t>是配套办公设备设施购置。详细情况如下：</w:t>
      </w:r>
    </w:p>
    <w:p w14:paraId="77A43E31">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一是</w:t>
      </w:r>
      <w:r>
        <w:rPr>
          <w:rFonts w:hint="default" w:ascii="仿宋_GB2312" w:eastAsia="仿宋_GB2312" w:cs="宋体"/>
          <w:kern w:val="2"/>
          <w:sz w:val="32"/>
          <w:szCs w:val="20"/>
          <w:lang w:val="en-US" w:eastAsia="zh-CN" w:bidi="ar-SA"/>
        </w:rPr>
        <w:t>货物类</w:t>
      </w:r>
      <w:r>
        <w:rPr>
          <w:rFonts w:hint="eastAsia" w:ascii="仿宋_GB2312" w:eastAsia="仿宋_GB2312" w:cs="宋体"/>
          <w:kern w:val="2"/>
          <w:sz w:val="32"/>
          <w:szCs w:val="20"/>
          <w:lang w:val="en-US" w:eastAsia="zh-CN" w:bidi="ar-SA"/>
        </w:rPr>
        <w:t>0.3</w:t>
      </w:r>
      <w:r>
        <w:rPr>
          <w:rFonts w:hint="default" w:ascii="仿宋_GB2312" w:eastAsia="仿宋_GB2312" w:cs="宋体"/>
          <w:kern w:val="2"/>
          <w:sz w:val="32"/>
          <w:szCs w:val="20"/>
          <w:lang w:val="en-US" w:eastAsia="zh-CN" w:bidi="ar-SA"/>
        </w:rPr>
        <w:t>万元，主要是空调、桌椅、办公设备</w:t>
      </w:r>
      <w:r>
        <w:rPr>
          <w:rFonts w:hint="eastAsia" w:ascii="仿宋_GB2312" w:eastAsia="仿宋_GB2312" w:cs="宋体"/>
          <w:kern w:val="2"/>
          <w:sz w:val="32"/>
          <w:szCs w:val="20"/>
          <w:lang w:val="en-US" w:eastAsia="zh-CN" w:bidi="ar-SA"/>
        </w:rPr>
        <w:t>、</w:t>
      </w:r>
      <w:r>
        <w:rPr>
          <w:rFonts w:hint="default" w:ascii="仿宋_GB2312" w:eastAsia="仿宋_GB2312" w:cs="宋体"/>
          <w:kern w:val="2"/>
          <w:sz w:val="32"/>
          <w:szCs w:val="20"/>
          <w:lang w:val="en-US" w:eastAsia="zh-CN" w:bidi="ar-SA"/>
        </w:rPr>
        <w:t>家具、复印纸、计算机设备等</w:t>
      </w:r>
      <w:r>
        <w:rPr>
          <w:rFonts w:hint="eastAsia" w:ascii="仿宋_GB2312" w:eastAsia="仿宋_GB2312" w:cs="宋体"/>
          <w:kern w:val="2"/>
          <w:sz w:val="32"/>
          <w:szCs w:val="20"/>
          <w:lang w:val="en-US" w:eastAsia="zh-CN" w:bidi="ar-SA"/>
        </w:rPr>
        <w:t>方面</w:t>
      </w:r>
      <w:r>
        <w:rPr>
          <w:rFonts w:hint="default" w:ascii="仿宋_GB2312" w:eastAsia="仿宋_GB2312" w:cs="宋体"/>
          <w:kern w:val="2"/>
          <w:sz w:val="32"/>
          <w:szCs w:val="20"/>
          <w:lang w:val="en-US" w:eastAsia="zh-CN" w:bidi="ar-SA"/>
        </w:rPr>
        <w:t>支出</w:t>
      </w:r>
    </w:p>
    <w:p w14:paraId="54ADFE05">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二是</w:t>
      </w:r>
      <w:r>
        <w:rPr>
          <w:rFonts w:hint="default" w:ascii="仿宋_GB2312" w:eastAsia="仿宋_GB2312" w:cs="宋体"/>
          <w:kern w:val="2"/>
          <w:sz w:val="32"/>
          <w:szCs w:val="20"/>
          <w:lang w:val="en-US" w:eastAsia="zh-CN" w:bidi="ar-SA"/>
        </w:rPr>
        <w:t>服务类</w:t>
      </w:r>
      <w:r>
        <w:rPr>
          <w:rFonts w:hint="eastAsia" w:ascii="仿宋_GB2312" w:eastAsia="仿宋_GB2312" w:cs="宋体"/>
          <w:kern w:val="2"/>
          <w:sz w:val="32"/>
          <w:szCs w:val="20"/>
          <w:lang w:val="en-US" w:eastAsia="zh-CN" w:bidi="ar-SA"/>
        </w:rPr>
        <w:t>0</w:t>
      </w:r>
      <w:r>
        <w:rPr>
          <w:rFonts w:hint="default" w:ascii="仿宋_GB2312" w:eastAsia="仿宋_GB2312" w:cs="宋体"/>
          <w:kern w:val="2"/>
          <w:sz w:val="32"/>
          <w:szCs w:val="20"/>
          <w:lang w:val="en-US" w:eastAsia="zh-CN" w:bidi="ar-SA"/>
        </w:rPr>
        <w:t>万元</w:t>
      </w:r>
    </w:p>
    <w:p w14:paraId="6EC3EFCA">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黑体" w:eastAsia="黑体" w:cs="宋体" w:hAnsiTheme="minorHAnsi"/>
          <w:kern w:val="2"/>
          <w:sz w:val="32"/>
          <w:szCs w:val="20"/>
          <w:lang w:val="en-US" w:eastAsia="zh-CN" w:bidi="ar-SA"/>
        </w:rPr>
      </w:pPr>
      <w:r>
        <w:rPr>
          <w:rFonts w:hint="eastAsia" w:ascii="仿宋_GB2312" w:eastAsia="仿宋_GB2312" w:cs="宋体"/>
          <w:kern w:val="2"/>
          <w:sz w:val="32"/>
          <w:szCs w:val="20"/>
          <w:lang w:val="en-US" w:eastAsia="zh-CN" w:bidi="ar-SA"/>
        </w:rPr>
        <w:t>三是工程类0万元</w:t>
      </w:r>
    </w:p>
    <w:p w14:paraId="6785C92D">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国有资产占用情况</w:t>
      </w:r>
    </w:p>
    <w:p w14:paraId="76A7EA95">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截至</w:t>
      </w:r>
      <w:r>
        <w:rPr>
          <w:rFonts w:hint="eastAsia" w:ascii="仿宋_GB2312" w:eastAsia="仿宋_GB2312" w:cs="宋体"/>
          <w:kern w:val="2"/>
          <w:sz w:val="32"/>
          <w:szCs w:val="20"/>
          <w:lang w:val="en-US" w:eastAsia="zh-CN" w:bidi="ar-SA"/>
        </w:rPr>
        <w:t>2026</w:t>
      </w:r>
      <w:r>
        <w:rPr>
          <w:rFonts w:hint="default" w:ascii="仿宋_GB2312" w:eastAsia="仿宋_GB2312" w:cs="宋体"/>
          <w:kern w:val="2"/>
          <w:sz w:val="32"/>
          <w:szCs w:val="20"/>
          <w:lang w:val="en-US" w:eastAsia="zh-CN" w:bidi="ar-SA"/>
        </w:rPr>
        <w:t>年预算批复日止，本</w:t>
      </w:r>
      <w:r>
        <w:rPr>
          <w:rFonts w:hint="eastAsia" w:ascii="仿宋_GB2312" w:eastAsia="仿宋_GB2312" w:cs="宋体"/>
          <w:kern w:val="2"/>
          <w:sz w:val="32"/>
          <w:szCs w:val="20"/>
          <w:lang w:val="en-US" w:eastAsia="zh-CN" w:bidi="ar-SA"/>
        </w:rPr>
        <w:t>部门</w:t>
      </w:r>
      <w:r>
        <w:rPr>
          <w:rFonts w:hint="default" w:ascii="仿宋_GB2312" w:eastAsia="仿宋_GB2312" w:cs="宋体"/>
          <w:kern w:val="2"/>
          <w:sz w:val="32"/>
          <w:szCs w:val="20"/>
          <w:lang w:val="en-US" w:eastAsia="zh-CN" w:bidi="ar-SA"/>
        </w:rPr>
        <w:t>共有车辆0辆，其中：一般公务用车0辆，其他车辆0辆；单位价值50万元以上通用设备0台（套），单价100万元以上专用设备0台（套）。</w:t>
      </w:r>
    </w:p>
    <w:p w14:paraId="4A38C5D4">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640" w:firstLineChars="200"/>
        <w:jc w:val="both"/>
        <w:textAlignment w:val="auto"/>
        <w:rPr>
          <w:rFonts w:hint="default" w:ascii="黑体" w:eastAsia="黑体" w:cs="宋体" w:hAnsiTheme="minorHAnsi"/>
          <w:kern w:val="2"/>
          <w:sz w:val="32"/>
          <w:szCs w:val="20"/>
          <w:lang w:val="en-US" w:eastAsia="zh-CN" w:bidi="ar-SA"/>
        </w:rPr>
      </w:pPr>
      <w:r>
        <w:rPr>
          <w:rFonts w:hint="eastAsia" w:ascii="黑体" w:eastAsia="黑体" w:cs="宋体"/>
          <w:kern w:val="2"/>
          <w:sz w:val="32"/>
          <w:szCs w:val="20"/>
          <w:lang w:val="en-US" w:eastAsia="zh-CN" w:bidi="ar-SA"/>
        </w:rPr>
        <w:t>重点</w:t>
      </w:r>
      <w:r>
        <w:rPr>
          <w:rFonts w:hint="default" w:ascii="黑体" w:eastAsia="黑体" w:cs="宋体" w:hAnsiTheme="minorHAnsi"/>
          <w:kern w:val="2"/>
          <w:sz w:val="32"/>
          <w:szCs w:val="20"/>
          <w:lang w:val="en-US" w:eastAsia="zh-CN" w:bidi="ar-SA"/>
        </w:rPr>
        <w:t>项目预算绩效情况</w:t>
      </w:r>
    </w:p>
    <w:p w14:paraId="5C79E2EC">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2026年实行绩效目标管理的项目有3个，项目预算17.5万元。</w:t>
      </w:r>
    </w:p>
    <w:p w14:paraId="75E7A7DC">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1、城区5个农贸市场公厕运维费用项目</w:t>
      </w:r>
      <w:r>
        <w:rPr>
          <w:rFonts w:hint="default" w:ascii="仿宋_GB2312" w:eastAsia="仿宋_GB2312" w:cs="宋体"/>
          <w:kern w:val="2"/>
          <w:sz w:val="32"/>
          <w:szCs w:val="20"/>
          <w:lang w:val="en-US" w:eastAsia="zh-CN" w:bidi="ar-SA"/>
        </w:rPr>
        <w:t>。该项目预算支出</w:t>
      </w:r>
      <w:r>
        <w:rPr>
          <w:rFonts w:hint="eastAsia" w:ascii="仿宋_GB2312" w:eastAsia="仿宋_GB2312" w:cs="宋体"/>
          <w:kern w:val="2"/>
          <w:sz w:val="32"/>
          <w:szCs w:val="20"/>
          <w:lang w:val="en-US" w:eastAsia="zh-CN" w:bidi="ar-SA"/>
        </w:rPr>
        <w:t>7.5</w:t>
      </w:r>
      <w:r>
        <w:rPr>
          <w:rFonts w:hint="default" w:ascii="仿宋_GB2312" w:eastAsia="仿宋_GB2312" w:cs="宋体"/>
          <w:kern w:val="2"/>
          <w:sz w:val="32"/>
          <w:szCs w:val="20"/>
          <w:lang w:val="en-US" w:eastAsia="zh-CN" w:bidi="ar-SA"/>
        </w:rPr>
        <w:t>万元，主要用于</w:t>
      </w:r>
      <w:r>
        <w:rPr>
          <w:rFonts w:hint="eastAsia" w:ascii="仿宋_GB2312" w:eastAsia="仿宋_GB2312" w:cs="宋体"/>
          <w:kern w:val="2"/>
          <w:sz w:val="32"/>
          <w:szCs w:val="20"/>
          <w:lang w:val="en-US" w:eastAsia="zh-CN" w:bidi="ar-SA"/>
        </w:rPr>
        <w:t>对农贸市场公厕运维费用的补贴</w:t>
      </w:r>
      <w:r>
        <w:rPr>
          <w:rFonts w:hint="default" w:ascii="仿宋_GB2312" w:eastAsia="仿宋_GB2312" w:cs="宋体"/>
          <w:kern w:val="2"/>
          <w:sz w:val="32"/>
          <w:szCs w:val="20"/>
          <w:lang w:val="en-US" w:eastAsia="zh-CN" w:bidi="ar-SA"/>
        </w:rPr>
        <w:t>。</w:t>
      </w:r>
    </w:p>
    <w:p w14:paraId="3263B937">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202</w:t>
      </w:r>
      <w:r>
        <w:rPr>
          <w:rFonts w:hint="eastAsia" w:ascii="仿宋_GB2312" w:eastAsia="仿宋_GB2312" w:cs="宋体"/>
          <w:kern w:val="2"/>
          <w:sz w:val="32"/>
          <w:szCs w:val="20"/>
          <w:lang w:val="en-US" w:eastAsia="zh-CN" w:bidi="ar-SA"/>
        </w:rPr>
        <w:t>6</w:t>
      </w:r>
      <w:r>
        <w:rPr>
          <w:rFonts w:hint="default" w:ascii="仿宋_GB2312" w:eastAsia="仿宋_GB2312" w:cs="宋体"/>
          <w:kern w:val="2"/>
          <w:sz w:val="32"/>
          <w:szCs w:val="20"/>
          <w:lang w:val="en-US" w:eastAsia="zh-CN" w:bidi="ar-SA"/>
        </w:rPr>
        <w:t>年度项目绩效总目标：</w:t>
      </w:r>
      <w:r>
        <w:rPr>
          <w:rFonts w:hint="eastAsia" w:ascii="仿宋_GB2312" w:eastAsia="仿宋_GB2312" w:cs="宋体"/>
          <w:kern w:val="2"/>
          <w:sz w:val="32"/>
          <w:szCs w:val="20"/>
          <w:lang w:val="en-US" w:eastAsia="zh-CN" w:bidi="ar-SA"/>
        </w:rPr>
        <w:t>通过开展农贸市场公厕管理考核工作，促进农贸市场公厕规范管理，积极创造整洁环保、舒适温馨的如厕环境，全面提升农贸市场整体形象。</w:t>
      </w:r>
    </w:p>
    <w:p w14:paraId="233501BC">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产出指标：</w:t>
      </w:r>
      <w:r>
        <w:rPr>
          <w:rFonts w:hint="eastAsia" w:ascii="仿宋_GB2312" w:eastAsia="仿宋_GB2312" w:cs="宋体"/>
          <w:kern w:val="2"/>
          <w:sz w:val="32"/>
          <w:szCs w:val="20"/>
          <w:lang w:val="en-US" w:eastAsia="zh-CN" w:bidi="ar-SA"/>
        </w:rPr>
        <w:t>农贸市场公厕检查5家；达到规范标准要求；环境卫生整洁舒适；项目完成率100%</w:t>
      </w:r>
      <w:r>
        <w:rPr>
          <w:rFonts w:hint="default" w:ascii="仿宋_GB2312" w:eastAsia="仿宋_GB2312" w:cs="宋体"/>
          <w:kern w:val="2"/>
          <w:sz w:val="32"/>
          <w:szCs w:val="20"/>
          <w:lang w:val="en-US" w:eastAsia="zh-CN" w:bidi="ar-SA"/>
        </w:rPr>
        <w:t>。</w:t>
      </w:r>
    </w:p>
    <w:p w14:paraId="11BFE534">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效益指标：</w:t>
      </w:r>
      <w:r>
        <w:rPr>
          <w:rFonts w:hint="eastAsia" w:ascii="仿宋_GB2312" w:eastAsia="仿宋_GB2312" w:cs="宋体"/>
          <w:kern w:val="2"/>
          <w:sz w:val="32"/>
          <w:szCs w:val="20"/>
          <w:lang w:val="en-US" w:eastAsia="zh-CN" w:bidi="ar-SA"/>
        </w:rPr>
        <w:t>提高农贸市场服务质量；促进市场健康发展</w:t>
      </w:r>
      <w:r>
        <w:rPr>
          <w:rFonts w:hint="default" w:ascii="仿宋_GB2312" w:eastAsia="仿宋_GB2312" w:cs="宋体"/>
          <w:kern w:val="2"/>
          <w:sz w:val="32"/>
          <w:szCs w:val="20"/>
          <w:lang w:val="en-US" w:eastAsia="zh-CN" w:bidi="ar-SA"/>
        </w:rPr>
        <w:t>。</w:t>
      </w:r>
    </w:p>
    <w:p w14:paraId="16CA60DD">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满意度指标：</w:t>
      </w:r>
      <w:r>
        <w:rPr>
          <w:rFonts w:hint="eastAsia" w:ascii="仿宋_GB2312" w:eastAsia="仿宋_GB2312" w:cs="宋体"/>
          <w:kern w:val="2"/>
          <w:sz w:val="32"/>
          <w:szCs w:val="20"/>
          <w:lang w:val="en-US" w:eastAsia="zh-CN" w:bidi="ar-SA"/>
        </w:rPr>
        <w:t>群众满意度</w:t>
      </w:r>
      <w:r>
        <w:rPr>
          <w:rFonts w:hint="default" w:ascii="Arial" w:hAnsi="Arial" w:eastAsia="仿宋_GB2312" w:cs="Arial"/>
          <w:kern w:val="2"/>
          <w:sz w:val="32"/>
          <w:szCs w:val="20"/>
          <w:lang w:val="en-US" w:eastAsia="zh-CN" w:bidi="ar-SA"/>
        </w:rPr>
        <w:t>≥</w:t>
      </w:r>
      <w:r>
        <w:rPr>
          <w:rFonts w:hint="eastAsia" w:ascii="仿宋_GB2312" w:eastAsia="仿宋_GB2312" w:cs="宋体"/>
          <w:kern w:val="2"/>
          <w:sz w:val="32"/>
          <w:szCs w:val="20"/>
          <w:lang w:val="en-US" w:eastAsia="zh-CN" w:bidi="ar-SA"/>
        </w:rPr>
        <w:t>90%</w:t>
      </w:r>
      <w:r>
        <w:rPr>
          <w:rFonts w:hint="default" w:ascii="仿宋_GB2312" w:eastAsia="仿宋_GB2312" w:cs="宋体"/>
          <w:kern w:val="2"/>
          <w:sz w:val="32"/>
          <w:szCs w:val="20"/>
          <w:lang w:val="en-US" w:eastAsia="zh-CN" w:bidi="ar-SA"/>
        </w:rPr>
        <w:t>。</w:t>
      </w:r>
    </w:p>
    <w:p w14:paraId="146713FA">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2、企业信访维稳费用项目</w:t>
      </w:r>
      <w:r>
        <w:rPr>
          <w:rFonts w:hint="default" w:ascii="仿宋_GB2312" w:eastAsia="仿宋_GB2312" w:cs="宋体"/>
          <w:kern w:val="2"/>
          <w:sz w:val="32"/>
          <w:szCs w:val="20"/>
          <w:lang w:val="en-US" w:eastAsia="zh-CN" w:bidi="ar-SA"/>
        </w:rPr>
        <w:t>。该项目预算支出</w:t>
      </w:r>
      <w:r>
        <w:rPr>
          <w:rFonts w:hint="eastAsia" w:ascii="仿宋_GB2312" w:eastAsia="仿宋_GB2312" w:cs="宋体"/>
          <w:kern w:val="2"/>
          <w:sz w:val="32"/>
          <w:szCs w:val="20"/>
          <w:lang w:val="en-US" w:eastAsia="zh-CN" w:bidi="ar-SA"/>
        </w:rPr>
        <w:t>6</w:t>
      </w:r>
      <w:r>
        <w:rPr>
          <w:rFonts w:hint="default" w:ascii="仿宋_GB2312" w:eastAsia="仿宋_GB2312" w:cs="宋体"/>
          <w:kern w:val="2"/>
          <w:sz w:val="32"/>
          <w:szCs w:val="20"/>
          <w:lang w:val="en-US" w:eastAsia="zh-CN" w:bidi="ar-SA"/>
        </w:rPr>
        <w:t>万元，主要用于</w:t>
      </w:r>
      <w:r>
        <w:rPr>
          <w:rFonts w:hint="eastAsia" w:ascii="仿宋_GB2312" w:eastAsia="仿宋_GB2312" w:cs="宋体"/>
          <w:kern w:val="2"/>
          <w:sz w:val="32"/>
          <w:szCs w:val="20"/>
          <w:lang w:val="en-US" w:eastAsia="zh-CN" w:bidi="ar-SA"/>
        </w:rPr>
        <w:t>在商贸系统内发生信访事件时，能及时化解</w:t>
      </w:r>
      <w:r>
        <w:rPr>
          <w:rFonts w:hint="default" w:ascii="仿宋_GB2312" w:eastAsia="仿宋_GB2312" w:cs="宋体"/>
          <w:kern w:val="2"/>
          <w:sz w:val="32"/>
          <w:szCs w:val="20"/>
          <w:lang w:val="en-US" w:eastAsia="zh-CN" w:bidi="ar-SA"/>
        </w:rPr>
        <w:t>。</w:t>
      </w:r>
    </w:p>
    <w:p w14:paraId="1817E136">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202</w:t>
      </w:r>
      <w:r>
        <w:rPr>
          <w:rFonts w:hint="eastAsia" w:ascii="仿宋_GB2312" w:eastAsia="仿宋_GB2312" w:cs="宋体"/>
          <w:kern w:val="2"/>
          <w:sz w:val="32"/>
          <w:szCs w:val="20"/>
          <w:lang w:val="en-US" w:eastAsia="zh-CN" w:bidi="ar-SA"/>
        </w:rPr>
        <w:t>6</w:t>
      </w:r>
      <w:r>
        <w:rPr>
          <w:rFonts w:hint="default" w:ascii="仿宋_GB2312" w:eastAsia="仿宋_GB2312" w:cs="宋体"/>
          <w:kern w:val="2"/>
          <w:sz w:val="32"/>
          <w:szCs w:val="20"/>
          <w:lang w:val="en-US" w:eastAsia="zh-CN" w:bidi="ar-SA"/>
        </w:rPr>
        <w:t>年度项目绩效总目标：</w:t>
      </w:r>
      <w:r>
        <w:rPr>
          <w:rFonts w:hint="eastAsia" w:ascii="仿宋_GB2312" w:eastAsia="仿宋_GB2312" w:cs="宋体"/>
          <w:kern w:val="2"/>
          <w:sz w:val="32"/>
          <w:szCs w:val="20"/>
          <w:lang w:val="en-US" w:eastAsia="zh-CN" w:bidi="ar-SA"/>
        </w:rPr>
        <w:t>在商贸系统内发生信访事件时，能及时化解，不发生非法越级上访，确保商贸系统生产经营稳，完成年度工作目标</w:t>
      </w:r>
      <w:r>
        <w:rPr>
          <w:rFonts w:hint="default" w:ascii="仿宋_GB2312" w:eastAsia="仿宋_GB2312" w:cs="宋体"/>
          <w:kern w:val="2"/>
          <w:sz w:val="32"/>
          <w:szCs w:val="20"/>
          <w:lang w:val="en-US" w:eastAsia="zh-CN" w:bidi="ar-SA"/>
        </w:rPr>
        <w:t>。</w:t>
      </w:r>
    </w:p>
    <w:p w14:paraId="51BA1AF6">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产出指标：</w:t>
      </w:r>
      <w:r>
        <w:rPr>
          <w:rFonts w:hint="eastAsia" w:ascii="仿宋_GB2312" w:eastAsia="仿宋_GB2312" w:cs="宋体"/>
          <w:kern w:val="2"/>
          <w:sz w:val="32"/>
          <w:szCs w:val="20"/>
          <w:lang w:val="en-US" w:eastAsia="zh-CN" w:bidi="ar-SA"/>
        </w:rPr>
        <w:t>信访问题解决率100%。</w:t>
      </w:r>
    </w:p>
    <w:p w14:paraId="358B8D3D">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效益指标：</w:t>
      </w:r>
      <w:r>
        <w:rPr>
          <w:rFonts w:hint="eastAsia" w:ascii="仿宋_GB2312" w:eastAsia="仿宋_GB2312" w:cs="宋体"/>
          <w:kern w:val="2"/>
          <w:sz w:val="32"/>
          <w:szCs w:val="20"/>
          <w:lang w:val="en-US" w:eastAsia="zh-CN" w:bidi="ar-SA"/>
        </w:rPr>
        <w:t>维持商贸下属企业稳定，不发生上访事件。</w:t>
      </w:r>
    </w:p>
    <w:p w14:paraId="30637009">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满意度指标：</w:t>
      </w:r>
      <w:r>
        <w:rPr>
          <w:rFonts w:hint="eastAsia" w:ascii="仿宋_GB2312" w:eastAsia="仿宋_GB2312" w:cs="宋体"/>
          <w:kern w:val="2"/>
          <w:sz w:val="32"/>
          <w:szCs w:val="20"/>
          <w:lang w:val="en-US" w:eastAsia="zh-CN" w:bidi="ar-SA"/>
        </w:rPr>
        <w:t>商贸系统所属企业满意度≥95%</w:t>
      </w:r>
    </w:p>
    <w:p w14:paraId="08C04357">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3、2026年度发放叶建补助</w:t>
      </w:r>
      <w:r>
        <w:rPr>
          <w:rFonts w:hint="default" w:ascii="仿宋_GB2312" w:eastAsia="仿宋_GB2312" w:cs="宋体"/>
          <w:kern w:val="2"/>
          <w:sz w:val="32"/>
          <w:szCs w:val="20"/>
          <w:lang w:val="en-US" w:eastAsia="zh-CN" w:bidi="ar-SA"/>
        </w:rPr>
        <w:t>。该项目预算支出</w:t>
      </w:r>
      <w:r>
        <w:rPr>
          <w:rFonts w:hint="eastAsia" w:ascii="仿宋_GB2312" w:eastAsia="仿宋_GB2312" w:cs="宋体"/>
          <w:kern w:val="2"/>
          <w:sz w:val="32"/>
          <w:szCs w:val="20"/>
          <w:lang w:val="en-US" w:eastAsia="zh-CN" w:bidi="ar-SA"/>
        </w:rPr>
        <w:t>1.76</w:t>
      </w:r>
      <w:r>
        <w:rPr>
          <w:rFonts w:hint="default" w:ascii="仿宋_GB2312" w:eastAsia="仿宋_GB2312" w:cs="宋体"/>
          <w:kern w:val="2"/>
          <w:sz w:val="32"/>
          <w:szCs w:val="20"/>
          <w:lang w:val="en-US" w:eastAsia="zh-CN" w:bidi="ar-SA"/>
        </w:rPr>
        <w:t>万元，主要用于</w:t>
      </w:r>
      <w:r>
        <w:rPr>
          <w:rFonts w:hint="eastAsia" w:ascii="仿宋_GB2312" w:eastAsia="仿宋_GB2312" w:cs="宋体"/>
          <w:kern w:val="2"/>
          <w:sz w:val="32"/>
          <w:szCs w:val="20"/>
          <w:lang w:val="en-US" w:eastAsia="zh-CN" w:bidi="ar-SA"/>
        </w:rPr>
        <w:t>在商贸系统内发生信访事件时，能及时化解</w:t>
      </w:r>
      <w:r>
        <w:rPr>
          <w:rFonts w:hint="default" w:ascii="仿宋_GB2312" w:eastAsia="仿宋_GB2312" w:cs="宋体"/>
          <w:kern w:val="2"/>
          <w:sz w:val="32"/>
          <w:szCs w:val="20"/>
          <w:lang w:val="en-US" w:eastAsia="zh-CN" w:bidi="ar-SA"/>
        </w:rPr>
        <w:t>。</w:t>
      </w:r>
    </w:p>
    <w:p w14:paraId="5ECA32F1">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202</w:t>
      </w:r>
      <w:r>
        <w:rPr>
          <w:rFonts w:hint="eastAsia" w:ascii="仿宋_GB2312" w:eastAsia="仿宋_GB2312" w:cs="宋体"/>
          <w:kern w:val="2"/>
          <w:sz w:val="32"/>
          <w:szCs w:val="20"/>
          <w:lang w:val="en-US" w:eastAsia="zh-CN" w:bidi="ar-SA"/>
        </w:rPr>
        <w:t>6</w:t>
      </w:r>
      <w:r>
        <w:rPr>
          <w:rFonts w:hint="default" w:ascii="仿宋_GB2312" w:eastAsia="仿宋_GB2312" w:cs="宋体"/>
          <w:kern w:val="2"/>
          <w:sz w:val="32"/>
          <w:szCs w:val="20"/>
          <w:lang w:val="en-US" w:eastAsia="zh-CN" w:bidi="ar-SA"/>
        </w:rPr>
        <w:t>年度项目绩效总目标：通过补偿使职工满意</w:t>
      </w:r>
    </w:p>
    <w:p w14:paraId="3E9B5C5B">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产出指标：</w:t>
      </w:r>
      <w:r>
        <w:rPr>
          <w:rFonts w:hint="eastAsia" w:ascii="仿宋_GB2312" w:eastAsia="仿宋_GB2312" w:cs="宋体"/>
          <w:kern w:val="2"/>
          <w:sz w:val="32"/>
          <w:szCs w:val="20"/>
          <w:lang w:val="en-US" w:eastAsia="zh-CN" w:bidi="ar-SA"/>
        </w:rPr>
        <w:t>拨付到位率100%。</w:t>
      </w:r>
    </w:p>
    <w:p w14:paraId="04BAE022">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效益指标：</w:t>
      </w:r>
      <w:r>
        <w:rPr>
          <w:rFonts w:hint="eastAsia" w:ascii="仿宋_GB2312" w:eastAsia="仿宋_GB2312" w:cs="宋体"/>
          <w:kern w:val="2"/>
          <w:sz w:val="32"/>
          <w:szCs w:val="20"/>
          <w:lang w:val="en-US" w:eastAsia="zh-CN" w:bidi="ar-SA"/>
        </w:rPr>
        <w:t>使职工满意。</w:t>
      </w:r>
    </w:p>
    <w:p w14:paraId="2A818275">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满意度指标：</w:t>
      </w:r>
      <w:r>
        <w:rPr>
          <w:rFonts w:hint="eastAsia" w:ascii="仿宋_GB2312" w:eastAsia="仿宋_GB2312" w:cs="宋体"/>
          <w:kern w:val="2"/>
          <w:sz w:val="32"/>
          <w:szCs w:val="20"/>
          <w:lang w:val="en-US" w:eastAsia="zh-CN" w:bidi="ar-SA"/>
        </w:rPr>
        <w:t>职工满意度≥90%</w:t>
      </w:r>
    </w:p>
    <w:p w14:paraId="2EC704B2">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其他需要说明的情况</w:t>
      </w:r>
    </w:p>
    <w:p w14:paraId="782F3111">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(一) 对空表的说明：</w:t>
      </w:r>
    </w:p>
    <w:p w14:paraId="613535F8">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在我部门预算公开表中，表 8《政府性基金预算支出表》、表9《项目支出表》、表10《国有资本经营预算支出表》（如实填写）为空表，无相关数据，因2026年我部门的部门预算中没有安排相应预算支出。</w:t>
      </w:r>
    </w:p>
    <w:p w14:paraId="08D62E7E">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(二) 对其他情况的说明：</w:t>
      </w:r>
    </w:p>
    <w:p w14:paraId="16CB3C9D">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无相关情况。</w:t>
      </w:r>
    </w:p>
    <w:p w14:paraId="0568CB5E">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黑体" w:eastAsia="黑体" w:cs="宋体" w:hAnsiTheme="minorHAnsi"/>
          <w:kern w:val="2"/>
          <w:sz w:val="32"/>
          <w:szCs w:val="20"/>
          <w:lang w:val="en-US" w:eastAsia="zh-CN" w:bidi="ar-SA"/>
        </w:rPr>
      </w:pPr>
      <w:r>
        <w:rPr>
          <w:rFonts w:hint="eastAsia" w:ascii="黑体" w:eastAsia="黑体" w:cs="宋体"/>
          <w:kern w:val="2"/>
          <w:sz w:val="32"/>
          <w:szCs w:val="20"/>
          <w:lang w:val="en-US" w:eastAsia="zh-CN" w:bidi="ar-SA"/>
        </w:rPr>
        <w:t>十、</w:t>
      </w:r>
      <w:r>
        <w:rPr>
          <w:rFonts w:hint="default" w:ascii="黑体" w:eastAsia="黑体" w:cs="宋体" w:hAnsiTheme="minorHAnsi"/>
          <w:kern w:val="2"/>
          <w:sz w:val="32"/>
          <w:szCs w:val="20"/>
          <w:lang w:val="en-US" w:eastAsia="zh-CN" w:bidi="ar-SA"/>
        </w:rPr>
        <w:t>专业名词解释</w:t>
      </w:r>
    </w:p>
    <w:p w14:paraId="1E9FC778">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1、</w:t>
      </w:r>
      <w:r>
        <w:rPr>
          <w:rFonts w:hint="default" w:ascii="仿宋_GB2312" w:eastAsia="仿宋_GB2312" w:cs="宋体"/>
          <w:kern w:val="2"/>
          <w:sz w:val="32"/>
          <w:szCs w:val="20"/>
          <w:lang w:val="en-US" w:eastAsia="zh-CN" w:bidi="ar-SA"/>
        </w:rPr>
        <w:t>财政拨款收入：指本级财政当年拨付的资金。</w:t>
      </w:r>
    </w:p>
    <w:p w14:paraId="65091C81">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2、</w:t>
      </w:r>
      <w:r>
        <w:rPr>
          <w:rFonts w:hint="default" w:ascii="仿宋_GB2312" w:eastAsia="仿宋_GB2312" w:cs="宋体"/>
          <w:kern w:val="2"/>
          <w:sz w:val="32"/>
          <w:szCs w:val="20"/>
          <w:lang w:val="en-US" w:eastAsia="zh-CN" w:bidi="ar-SA"/>
        </w:rPr>
        <w:t>其他收入：指除“财政拨款收入”、“事业收入”、“经营收入”等以外的收入，包括银行存款利息收入、租金收入、捐赠收入，现金盘盈收入、存货盘盈收入、收回已核销应收及预付款项、无法偿付的应付及预收款项等。</w:t>
      </w:r>
    </w:p>
    <w:p w14:paraId="011268AF">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3</w:t>
      </w:r>
      <w:r>
        <w:rPr>
          <w:rFonts w:hint="default" w:ascii="仿宋_GB2312" w:eastAsia="仿宋_GB2312" w:cs="宋体"/>
          <w:kern w:val="2"/>
          <w:sz w:val="32"/>
          <w:szCs w:val="20"/>
          <w:lang w:val="en-US" w:eastAsia="zh-CN" w:bidi="ar-SA"/>
        </w:rPr>
        <w:t>、基本支出：指为保障机构正常运转、完成日常工作任务而发生的各项支出。</w:t>
      </w:r>
    </w:p>
    <w:p w14:paraId="29C4BC0E">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4</w:t>
      </w:r>
      <w:r>
        <w:rPr>
          <w:rFonts w:hint="default" w:ascii="仿宋_GB2312" w:eastAsia="仿宋_GB2312" w:cs="宋体"/>
          <w:kern w:val="2"/>
          <w:sz w:val="32"/>
          <w:szCs w:val="20"/>
          <w:lang w:val="en-US" w:eastAsia="zh-CN" w:bidi="ar-SA"/>
        </w:rPr>
        <w:t>、项目支出：指为完成特定的行政工作任务或事业发展目标，在基本支出之外发生的各项支出。</w:t>
      </w:r>
    </w:p>
    <w:p w14:paraId="30302C62">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5、“三公”经费：指使用一般公共预算财政拨款安排的因公出国(境)费、公务用车购置及运行维护费和公务接待费。其中，因公出国(境)费用反映单位公务出国(境)的国际旅费、国外城市间交通费、住宿费、伙食费、培训费、公杂费等支出；公务用车购置及运行维护费反映单位公务用车车辆购置支出(含车辆购置税)及燃料费、维修费、过桥过路费、保险费、安全奖励费、其他交通费用等支出；公务接待费反映单位按规定开支的各类公务接待(含外宾接待)费用。</w:t>
      </w:r>
    </w:p>
    <w:p w14:paraId="49F75970">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6</w:t>
      </w:r>
      <w:r>
        <w:rPr>
          <w:rFonts w:hint="default" w:ascii="仿宋_GB2312" w:eastAsia="仿宋_GB2312" w:cs="宋体"/>
          <w:kern w:val="2"/>
          <w:sz w:val="32"/>
          <w:szCs w:val="20"/>
          <w:lang w:val="en-US" w:eastAsia="zh-CN" w:bidi="ar-SA"/>
        </w:rPr>
        <w:t>、机关运行经费：指为保障单位运行使用一般公共预算财政拨款安排的基本支出中的日常公用经费支出。包括办公及印刷费、邮电费、差旅费、会议费、福利费、日常维修费、办公用房水电费、办公用房物业管理费、公务用车运行维护费以及其他费用。</w:t>
      </w:r>
    </w:p>
    <w:p w14:paraId="6732A152">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eastAsia" w:ascii="黑体" w:eastAsia="黑体" w:cs="宋体" w:hAnsiTheme="minorHAnsi"/>
          <w:kern w:val="2"/>
          <w:sz w:val="32"/>
          <w:szCs w:val="20"/>
          <w:lang w:val="en-US" w:eastAsia="zh-CN" w:bidi="ar-SA"/>
        </w:rPr>
      </w:pPr>
      <w:r>
        <w:rPr>
          <w:rFonts w:hint="eastAsia" w:ascii="黑体" w:eastAsia="黑体" w:cs="宋体" w:hAnsiTheme="minorHAnsi"/>
          <w:kern w:val="2"/>
          <w:sz w:val="32"/>
          <w:szCs w:val="20"/>
          <w:lang w:val="en-US" w:eastAsia="zh-CN" w:bidi="ar-SA"/>
        </w:rPr>
        <w:t>附件：</w:t>
      </w:r>
    </w:p>
    <w:p w14:paraId="09A2D375">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eastAsia" w:ascii="黑体" w:eastAsia="黑体" w:cs="宋体" w:hAnsiTheme="minorHAnsi"/>
          <w:kern w:val="2"/>
          <w:sz w:val="32"/>
          <w:szCs w:val="20"/>
          <w:lang w:val="en-US" w:eastAsia="zh-CN" w:bidi="ar-SA"/>
        </w:rPr>
      </w:pPr>
      <w:r>
        <w:rPr>
          <w:rFonts w:hint="eastAsia" w:ascii="黑体" w:eastAsia="黑体" w:cs="宋体" w:hAnsiTheme="minorHAnsi"/>
          <w:kern w:val="2"/>
          <w:sz w:val="32"/>
          <w:szCs w:val="20"/>
          <w:lang w:val="en-US" w:eastAsia="zh-CN" w:bidi="ar-SA"/>
        </w:rPr>
        <w:t>1：大冶市</w:t>
      </w:r>
      <w:r>
        <w:rPr>
          <w:rFonts w:hint="eastAsia" w:ascii="黑体" w:eastAsia="黑体" w:cs="宋体"/>
          <w:kern w:val="2"/>
          <w:sz w:val="32"/>
          <w:szCs w:val="20"/>
          <w:lang w:val="en-US" w:eastAsia="zh-CN" w:bidi="ar-SA"/>
        </w:rPr>
        <w:t>商务</w:t>
      </w:r>
      <w:r>
        <w:rPr>
          <w:rFonts w:hint="eastAsia" w:ascii="黑体" w:eastAsia="黑体" w:cs="宋体" w:hAnsiTheme="minorHAnsi"/>
          <w:kern w:val="2"/>
          <w:sz w:val="32"/>
          <w:szCs w:val="20"/>
          <w:lang w:val="en-US" w:eastAsia="zh-CN" w:bidi="ar-SA"/>
        </w:rPr>
        <w:t>局</w:t>
      </w:r>
      <w:r>
        <w:rPr>
          <w:rFonts w:hint="eastAsia" w:ascii="黑体" w:eastAsia="黑体" w:cs="宋体"/>
          <w:kern w:val="2"/>
          <w:sz w:val="32"/>
          <w:szCs w:val="20"/>
          <w:lang w:val="en-US" w:eastAsia="zh-CN" w:bidi="ar-SA"/>
        </w:rPr>
        <w:t>2026</w:t>
      </w:r>
      <w:r>
        <w:rPr>
          <w:rFonts w:hint="eastAsia" w:ascii="黑体" w:eastAsia="黑体" w:cs="宋体" w:hAnsiTheme="minorHAnsi"/>
          <w:kern w:val="2"/>
          <w:sz w:val="32"/>
          <w:szCs w:val="20"/>
          <w:lang w:val="en-US" w:eastAsia="zh-CN" w:bidi="ar-SA"/>
        </w:rPr>
        <w:t>年部门预算公开表</w:t>
      </w:r>
    </w:p>
    <w:p w14:paraId="1B258AC6">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eastAsia" w:ascii="黑体" w:eastAsia="黑体" w:cs="宋体" w:hAnsiTheme="minorHAnsi"/>
          <w:kern w:val="2"/>
          <w:sz w:val="32"/>
          <w:szCs w:val="20"/>
          <w:lang w:val="en-US" w:eastAsia="zh-CN" w:bidi="ar-SA"/>
        </w:rPr>
      </w:pPr>
      <w:r>
        <w:rPr>
          <w:rFonts w:hint="eastAsia" w:ascii="黑体" w:eastAsia="黑体" w:cs="宋体" w:hAnsiTheme="minorHAnsi"/>
          <w:kern w:val="2"/>
          <w:sz w:val="32"/>
          <w:szCs w:val="20"/>
          <w:lang w:val="en-US" w:eastAsia="zh-CN" w:bidi="ar-SA"/>
        </w:rPr>
        <w:t>2：大冶市</w:t>
      </w:r>
      <w:r>
        <w:rPr>
          <w:rFonts w:hint="eastAsia" w:ascii="黑体" w:eastAsia="黑体" w:cs="宋体"/>
          <w:kern w:val="2"/>
          <w:sz w:val="32"/>
          <w:szCs w:val="20"/>
          <w:lang w:val="en-US" w:eastAsia="zh-CN" w:bidi="ar-SA"/>
        </w:rPr>
        <w:t>商务</w:t>
      </w:r>
      <w:r>
        <w:rPr>
          <w:rFonts w:hint="eastAsia" w:ascii="黑体" w:eastAsia="黑体" w:cs="宋体" w:hAnsiTheme="minorHAnsi"/>
          <w:kern w:val="2"/>
          <w:sz w:val="32"/>
          <w:szCs w:val="20"/>
          <w:lang w:val="en-US" w:eastAsia="zh-CN" w:bidi="ar-SA"/>
        </w:rPr>
        <w:t>局</w:t>
      </w:r>
      <w:r>
        <w:rPr>
          <w:rFonts w:hint="eastAsia" w:ascii="黑体" w:eastAsia="黑体" w:cs="宋体"/>
          <w:kern w:val="2"/>
          <w:sz w:val="32"/>
          <w:szCs w:val="20"/>
          <w:lang w:val="en-US" w:eastAsia="zh-CN" w:bidi="ar-SA"/>
        </w:rPr>
        <w:t>2026</w:t>
      </w:r>
      <w:r>
        <w:rPr>
          <w:rFonts w:hint="eastAsia" w:ascii="黑体" w:eastAsia="黑体" w:cs="宋体" w:hAnsiTheme="minorHAnsi"/>
          <w:kern w:val="2"/>
          <w:sz w:val="32"/>
          <w:szCs w:val="20"/>
          <w:lang w:val="en-US" w:eastAsia="zh-CN" w:bidi="ar-SA"/>
        </w:rPr>
        <w:t>年项目支出绩效目标申报表</w:t>
      </w:r>
    </w:p>
    <w:p w14:paraId="4AAB9D45">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见网页下方附件。</w:t>
      </w:r>
    </w:p>
    <w:p w14:paraId="489C29FD">
      <w:pPr>
        <w:tabs>
          <w:tab w:val="left" w:pos="681"/>
        </w:tabs>
        <w:bidi w:val="0"/>
        <w:jc w:val="left"/>
        <w:rPr>
          <w:rFonts w:hint="eastAsia"/>
          <w:lang w:val="en-US" w:eastAsia="zh-CN"/>
        </w:rPr>
      </w:pPr>
    </w:p>
    <w:p w14:paraId="6F86D4F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8"/>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568610"/>
    <w:multiLevelType w:val="singleLevel"/>
    <w:tmpl w:val="E256861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OThlNjcxOTUwM2QyOTk5OTEwMjNhYTdhYmU4MjAifQ=="/>
    <w:docVar w:name="KSO_WPS_MARK_KEY" w:val="9fa0abf2-6b52-4818-bdee-853742d8eb38"/>
  </w:docVars>
  <w:rsids>
    <w:rsidRoot w:val="7B0D000F"/>
    <w:rsid w:val="00043934"/>
    <w:rsid w:val="0327365A"/>
    <w:rsid w:val="04AB69DF"/>
    <w:rsid w:val="080C5EBA"/>
    <w:rsid w:val="09006F08"/>
    <w:rsid w:val="0A8C2A76"/>
    <w:rsid w:val="0BE43087"/>
    <w:rsid w:val="0E6A1F54"/>
    <w:rsid w:val="121360EF"/>
    <w:rsid w:val="14E6675C"/>
    <w:rsid w:val="15AE5C90"/>
    <w:rsid w:val="1DC85359"/>
    <w:rsid w:val="20547378"/>
    <w:rsid w:val="20B62B31"/>
    <w:rsid w:val="22C0186B"/>
    <w:rsid w:val="232E4B16"/>
    <w:rsid w:val="26EE13A1"/>
    <w:rsid w:val="28A902E6"/>
    <w:rsid w:val="28D3088C"/>
    <w:rsid w:val="2D83304B"/>
    <w:rsid w:val="39574312"/>
    <w:rsid w:val="3A2A5A4B"/>
    <w:rsid w:val="3A746EDF"/>
    <w:rsid w:val="3A9F5BCE"/>
    <w:rsid w:val="3B3A6E62"/>
    <w:rsid w:val="3C0E3279"/>
    <w:rsid w:val="3D444BBD"/>
    <w:rsid w:val="3F640B27"/>
    <w:rsid w:val="3F726542"/>
    <w:rsid w:val="3F8073EA"/>
    <w:rsid w:val="3FE12EE8"/>
    <w:rsid w:val="441236C2"/>
    <w:rsid w:val="4441079C"/>
    <w:rsid w:val="45EA677A"/>
    <w:rsid w:val="468258D0"/>
    <w:rsid w:val="4B05483C"/>
    <w:rsid w:val="4DAE020B"/>
    <w:rsid w:val="4E3B4C27"/>
    <w:rsid w:val="4F1B1A78"/>
    <w:rsid w:val="4F367AC5"/>
    <w:rsid w:val="50E430F2"/>
    <w:rsid w:val="52491795"/>
    <w:rsid w:val="558C6691"/>
    <w:rsid w:val="57863BBD"/>
    <w:rsid w:val="5FEC48FC"/>
    <w:rsid w:val="6523039D"/>
    <w:rsid w:val="66C46FD7"/>
    <w:rsid w:val="684921C0"/>
    <w:rsid w:val="69FC2745"/>
    <w:rsid w:val="6AC96361"/>
    <w:rsid w:val="6B2121C4"/>
    <w:rsid w:val="6F373B7D"/>
    <w:rsid w:val="73D8658A"/>
    <w:rsid w:val="789E0306"/>
    <w:rsid w:val="7A8A161B"/>
    <w:rsid w:val="7B0D000F"/>
    <w:rsid w:val="7B6311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3422</Words>
  <Characters>3768</Characters>
  <Lines>0</Lines>
  <Paragraphs>0</Paragraphs>
  <TotalTime>1</TotalTime>
  <ScaleCrop>false</ScaleCrop>
  <LinksUpToDate>false</LinksUpToDate>
  <CharactersWithSpaces>3773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2023-02-01T03:30:00Z</dcterms:created>
  <dc:creator>admin</dc:creator>
  <cp:lastModifiedBy>朙麗華</cp:lastModifiedBy>
  <dcterms:modified xsi:type="dcterms:W3CDTF">2026-03-06T07:04:42Z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39F2EC3301954D4C9817194857B4D834_13</vt:lpwstr>
  </property>
  <property fmtid="{D5CDD505-2E9C-101B-9397-08002B2CF9AE}" pid="4" name="KSOTemplateDocerSaveRecord">
    <vt:lpwstr>eyJoZGlkIjoiNTAzYTI1MzJlODI3MzQ2YTkxODg0NzBjOGMzZTc4Y2EiLCJ1c2VySWQiOiI0NTEyNTMwODkifQ==</vt:lpwstr>
  </property>
</Properties>
</file>