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hAnsi="宋体" w:cs="宋体"/>
          <w:b/>
          <w:bCs/>
          <w:color w:val="000000"/>
          <w:kern w:val="0"/>
          <w:sz w:val="48"/>
          <w:szCs w:val="48"/>
        </w:rPr>
      </w:pPr>
      <w:r>
        <w:rPr>
          <w:rFonts w:hint="eastAsia" w:ascii="宋体" w:hAnsi="宋体" w:cs="宋体"/>
          <w:b/>
          <w:bCs/>
          <w:color w:val="000000"/>
          <w:kern w:val="0"/>
          <w:sz w:val="48"/>
          <w:szCs w:val="48"/>
        </w:rPr>
        <w:t>大冶市财政项目支出绩效自评表</w:t>
      </w:r>
    </w:p>
    <w:p>
      <w:pPr>
        <w:widowControl/>
        <w:jc w:val="center"/>
        <w:rPr>
          <w:rFonts w:ascii="宋体" w:hAnsi="宋体" w:cs="宋体"/>
          <w:b/>
          <w:bCs/>
          <w:color w:val="000000"/>
          <w:kern w:val="0"/>
          <w:sz w:val="40"/>
          <w:szCs w:val="56"/>
        </w:rPr>
      </w:pPr>
    </w:p>
    <w:p>
      <w:pPr>
        <w:widowControl/>
        <w:jc w:val="center"/>
        <w:rPr>
          <w:rFonts w:ascii="宋体" w:hAnsi="宋体" w:cs="宋体"/>
          <w:b/>
          <w:bCs/>
          <w:color w:val="000000"/>
          <w:kern w:val="0"/>
          <w:sz w:val="32"/>
          <w:szCs w:val="32"/>
        </w:rPr>
      </w:pPr>
      <w:r>
        <w:rPr>
          <w:rFonts w:hint="eastAsia" w:ascii="宋体" w:hAnsi="宋体" w:cs="宋体"/>
          <w:b/>
          <w:bCs/>
          <w:color w:val="000000"/>
          <w:kern w:val="0"/>
          <w:sz w:val="32"/>
          <w:szCs w:val="32"/>
        </w:rPr>
        <w:t>(202</w:t>
      </w:r>
      <w:r>
        <w:rPr>
          <w:rFonts w:hint="eastAsia" w:ascii="宋体" w:hAnsi="宋体" w:cs="宋体"/>
          <w:b/>
          <w:bCs/>
          <w:color w:val="000000"/>
          <w:kern w:val="0"/>
          <w:sz w:val="32"/>
          <w:szCs w:val="32"/>
          <w:lang w:val="en-US" w:eastAsia="zh-CN"/>
        </w:rPr>
        <w:t>3</w:t>
      </w:r>
      <w:r>
        <w:rPr>
          <w:rFonts w:hint="eastAsia" w:ascii="宋体" w:hAnsi="宋体" w:cs="宋体"/>
          <w:b/>
          <w:bCs/>
          <w:color w:val="000000"/>
          <w:kern w:val="0"/>
          <w:sz w:val="32"/>
          <w:szCs w:val="32"/>
        </w:rPr>
        <w:t>年度）</w:t>
      </w:r>
    </w:p>
    <w:p>
      <w:pPr>
        <w:widowControl/>
        <w:ind w:firstLine="320" w:firstLineChars="100"/>
        <w:jc w:val="left"/>
        <w:rPr>
          <w:rFonts w:ascii="宋体" w:hAnsi="宋体" w:cs="宋体"/>
          <w:color w:val="000000"/>
          <w:kern w:val="0"/>
          <w:sz w:val="32"/>
          <w:szCs w:val="32"/>
        </w:rPr>
      </w:pPr>
    </w:p>
    <w:p>
      <w:pPr>
        <w:widowControl/>
        <w:jc w:val="left"/>
        <w:rPr>
          <w:rFonts w:hint="eastAsia" w:ascii="宋体" w:hAnsi="宋体" w:cs="宋体"/>
          <w:color w:val="000000"/>
          <w:kern w:val="0"/>
          <w:sz w:val="28"/>
          <w:szCs w:val="28"/>
          <w:u w:val="single"/>
        </w:rPr>
      </w:pPr>
      <w:r>
        <w:rPr>
          <w:rFonts w:hint="eastAsia" w:ascii="宋体" w:hAnsi="宋体" w:cs="宋体"/>
          <w:color w:val="000000"/>
          <w:kern w:val="0"/>
          <w:sz w:val="32"/>
          <w:szCs w:val="32"/>
        </w:rPr>
        <w:t>项目名称</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u w:val="single"/>
          <w:lang w:val="en-US" w:eastAsia="zh-CN"/>
        </w:rPr>
        <w:t xml:space="preserve">    2022年</w:t>
      </w:r>
      <w:r>
        <w:rPr>
          <w:rFonts w:hint="eastAsia" w:ascii="宋体" w:hAnsi="宋体" w:cs="宋体"/>
          <w:color w:val="000000"/>
          <w:kern w:val="0"/>
          <w:sz w:val="28"/>
          <w:szCs w:val="28"/>
          <w:u w:val="single"/>
          <w:lang w:eastAsia="zh-CN"/>
        </w:rPr>
        <w:t>“招工稳工留工”</w:t>
      </w:r>
      <w:r>
        <w:rPr>
          <w:rFonts w:hint="eastAsia" w:ascii="宋体" w:hAnsi="宋体" w:cs="宋体"/>
          <w:color w:val="000000"/>
          <w:kern w:val="0"/>
          <w:sz w:val="28"/>
          <w:szCs w:val="28"/>
          <w:u w:val="single"/>
        </w:rPr>
        <w:t xml:space="preserve"> </w:t>
      </w:r>
      <w:r>
        <w:rPr>
          <w:rFonts w:hint="eastAsia" w:ascii="宋体" w:hAnsi="宋体" w:cs="宋体"/>
          <w:color w:val="000000"/>
          <w:kern w:val="0"/>
          <w:sz w:val="28"/>
          <w:szCs w:val="28"/>
          <w:u w:val="single"/>
          <w:lang w:eastAsia="zh-CN"/>
        </w:rPr>
        <w:t>政策补贴专项经费</w:t>
      </w:r>
      <w:r>
        <w:rPr>
          <w:rFonts w:hint="eastAsia" w:ascii="宋体" w:hAnsi="宋体" w:cs="宋体"/>
          <w:color w:val="000000"/>
          <w:kern w:val="0"/>
          <w:sz w:val="28"/>
          <w:szCs w:val="28"/>
          <w:u w:val="single"/>
        </w:rPr>
        <w:t xml:space="preserve">                                </w:t>
      </w:r>
    </w:p>
    <w:p>
      <w:pPr>
        <w:widowControl/>
        <w:jc w:val="left"/>
        <w:rPr>
          <w:rFonts w:ascii="宋体" w:hAnsi="宋体" w:cs="宋体"/>
          <w:color w:val="000000"/>
          <w:kern w:val="0"/>
          <w:sz w:val="32"/>
          <w:szCs w:val="32"/>
        </w:rPr>
      </w:pPr>
    </w:p>
    <w:p>
      <w:pPr>
        <w:widowControl/>
        <w:jc w:val="center"/>
        <w:rPr>
          <w:rFonts w:ascii="宋体" w:hAnsi="宋体" w:cs="宋体"/>
          <w:color w:val="000000"/>
          <w:kern w:val="0"/>
          <w:sz w:val="24"/>
        </w:rPr>
      </w:pPr>
    </w:p>
    <w:p>
      <w:pPr>
        <w:widowControl/>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项目单位</w:t>
      </w:r>
      <w:r>
        <w:rPr>
          <w:rFonts w:hint="eastAsia" w:ascii="宋体" w:hAnsi="宋体" w:cs="宋体"/>
          <w:color w:val="000000"/>
          <w:kern w:val="0"/>
          <w:sz w:val="32"/>
          <w:szCs w:val="32"/>
          <w:u w:val="single"/>
        </w:rPr>
        <w:t xml:space="preserve">        </w:t>
      </w:r>
      <w:r>
        <w:rPr>
          <w:rFonts w:hint="eastAsia" w:ascii="宋体" w:hAnsi="宋体" w:cs="宋体"/>
          <w:color w:val="000000"/>
          <w:kern w:val="0"/>
          <w:sz w:val="32"/>
          <w:szCs w:val="32"/>
          <w:u w:val="single"/>
          <w:lang w:eastAsia="zh-CN"/>
        </w:rPr>
        <w:t>高新区招工稳岗指挥部</w:t>
      </w:r>
      <w:r>
        <w:rPr>
          <w:rFonts w:hint="eastAsia" w:ascii="宋体" w:hAnsi="宋体" w:cs="宋体"/>
          <w:color w:val="000000"/>
          <w:kern w:val="0"/>
          <w:sz w:val="32"/>
          <w:szCs w:val="32"/>
          <w:u w:val="single"/>
        </w:rPr>
        <w:t xml:space="preserve">                                    </w:t>
      </w:r>
    </w:p>
    <w:p>
      <w:pPr>
        <w:widowControl/>
        <w:jc w:val="left"/>
        <w:rPr>
          <w:rFonts w:hint="eastAsia" w:ascii="宋体" w:hAnsi="宋体" w:cs="宋体"/>
          <w:color w:val="000000"/>
          <w:kern w:val="0"/>
          <w:sz w:val="32"/>
          <w:szCs w:val="32"/>
          <w:u w:val="single"/>
        </w:rPr>
      </w:pPr>
    </w:p>
    <w:p>
      <w:pPr>
        <w:widowControl/>
        <w:jc w:val="left"/>
        <w:rPr>
          <w:rFonts w:ascii="宋体" w:hAnsi="宋体" w:cs="宋体"/>
          <w:color w:val="000000"/>
          <w:kern w:val="0"/>
          <w:sz w:val="24"/>
        </w:rPr>
      </w:pPr>
    </w:p>
    <w:p>
      <w:pPr>
        <w:widowControl/>
        <w:jc w:val="left"/>
        <w:rPr>
          <w:rFonts w:hint="eastAsia" w:ascii="宋体" w:hAnsi="宋体" w:cs="宋体"/>
          <w:color w:val="000000"/>
          <w:kern w:val="0"/>
          <w:sz w:val="32"/>
          <w:szCs w:val="32"/>
          <w:u w:val="single"/>
        </w:rPr>
      </w:pPr>
      <w:r>
        <w:rPr>
          <w:rFonts w:hint="eastAsia" w:ascii="宋体" w:hAnsi="宋体" w:cs="宋体"/>
          <w:color w:val="000000"/>
          <w:kern w:val="0"/>
          <w:sz w:val="32"/>
          <w:szCs w:val="32"/>
        </w:rPr>
        <w:t>主管部门</w:t>
      </w:r>
      <w:r>
        <w:rPr>
          <w:rFonts w:hint="eastAsia" w:ascii="宋体" w:hAnsi="宋体" w:cs="宋体"/>
          <w:color w:val="000000"/>
          <w:kern w:val="0"/>
          <w:sz w:val="32"/>
          <w:szCs w:val="32"/>
          <w:u w:val="single"/>
        </w:rPr>
        <w:t xml:space="preserve">            大冶湖高新区                                    </w:t>
      </w:r>
    </w:p>
    <w:p>
      <w:pPr>
        <w:widowControl/>
        <w:jc w:val="left"/>
        <w:rPr>
          <w:rFonts w:hint="eastAsia" w:ascii="宋体" w:hAnsi="宋体" w:cs="宋体"/>
          <w:color w:val="000000"/>
          <w:kern w:val="0"/>
          <w:sz w:val="32"/>
          <w:szCs w:val="32"/>
          <w:u w:val="single"/>
        </w:rPr>
      </w:pPr>
    </w:p>
    <w:p>
      <w:pPr>
        <w:widowControl/>
        <w:jc w:val="left"/>
        <w:rPr>
          <w:rFonts w:ascii="宋体" w:hAnsi="宋体" w:cs="宋体"/>
          <w:color w:val="000000"/>
          <w:kern w:val="0"/>
          <w:sz w:val="32"/>
          <w:szCs w:val="32"/>
        </w:rPr>
      </w:pPr>
    </w:p>
    <w:p>
      <w:pPr>
        <w:widowControl/>
        <w:jc w:val="left"/>
        <w:rPr>
          <w:rFonts w:hint="eastAsia" w:ascii="宋体" w:hAnsi="宋体" w:cs="宋体"/>
          <w:color w:val="000000"/>
          <w:kern w:val="0"/>
          <w:sz w:val="32"/>
          <w:szCs w:val="32"/>
        </w:rPr>
      </w:pPr>
    </w:p>
    <w:p>
      <w:pPr>
        <w:widowControl/>
        <w:jc w:val="left"/>
        <w:rPr>
          <w:rFonts w:hint="eastAsia" w:ascii="宋体" w:hAnsi="宋体" w:cs="宋体"/>
          <w:color w:val="000000"/>
          <w:kern w:val="0"/>
          <w:sz w:val="32"/>
          <w:szCs w:val="32"/>
        </w:rPr>
      </w:pPr>
      <w:r>
        <w:rPr>
          <w:rFonts w:hint="eastAsia" w:ascii="宋体" w:hAnsi="宋体" w:cs="宋体"/>
          <w:color w:val="000000"/>
          <w:kern w:val="0"/>
          <w:sz w:val="32"/>
          <w:szCs w:val="32"/>
        </w:rPr>
        <w:t>评价类型：事前评价□  事中评价□  事后评价■</w:t>
      </w:r>
    </w:p>
    <w:p>
      <w:pPr>
        <w:widowControl/>
        <w:jc w:val="left"/>
        <w:rPr>
          <w:rFonts w:ascii="宋体" w:hAnsi="宋体" w:cs="宋体"/>
          <w:color w:val="000000"/>
          <w:kern w:val="0"/>
          <w:sz w:val="32"/>
          <w:szCs w:val="32"/>
        </w:rPr>
      </w:pPr>
    </w:p>
    <w:p>
      <w:pPr>
        <w:widowControl/>
        <w:jc w:val="left"/>
        <w:rPr>
          <w:rFonts w:ascii="宋体" w:hAnsi="宋体" w:cs="宋体"/>
          <w:color w:val="000000"/>
          <w:kern w:val="0"/>
          <w:sz w:val="32"/>
          <w:szCs w:val="32"/>
        </w:rPr>
      </w:pPr>
      <w:r>
        <w:rPr>
          <w:rFonts w:hint="eastAsia" w:ascii="宋体" w:hAnsi="宋体" w:cs="宋体"/>
          <w:color w:val="000000"/>
          <w:kern w:val="0"/>
          <w:sz w:val="32"/>
          <w:szCs w:val="32"/>
        </w:rPr>
        <w:t xml:space="preserve">评价机构：中介机构□  主管部门评价组□  单位评价组■  </w:t>
      </w:r>
    </w:p>
    <w:p>
      <w:pPr>
        <w:widowControl/>
        <w:jc w:val="left"/>
        <w:rPr>
          <w:rFonts w:ascii="宋体" w:hAnsi="宋体" w:cs="宋体"/>
          <w:color w:val="000000"/>
          <w:kern w:val="0"/>
          <w:sz w:val="32"/>
          <w:szCs w:val="32"/>
        </w:rPr>
      </w:pPr>
    </w:p>
    <w:p>
      <w:pPr>
        <w:widowControl/>
        <w:jc w:val="left"/>
        <w:rPr>
          <w:rFonts w:ascii="宋体" w:hAnsi="宋体" w:cs="宋体"/>
          <w:color w:val="000000"/>
          <w:kern w:val="0"/>
          <w:sz w:val="32"/>
          <w:szCs w:val="32"/>
        </w:rPr>
      </w:pPr>
    </w:p>
    <w:p>
      <w:pPr>
        <w:widowControl/>
        <w:jc w:val="center"/>
        <w:rPr>
          <w:rFonts w:hint="eastAsia" w:ascii="宋体" w:hAnsi="宋体" w:cs="宋体"/>
          <w:color w:val="000000"/>
          <w:kern w:val="0"/>
          <w:sz w:val="32"/>
          <w:szCs w:val="32"/>
        </w:rPr>
      </w:pPr>
      <w:r>
        <w:rPr>
          <w:rFonts w:hint="eastAsia" w:ascii="宋体" w:hAnsi="宋体" w:cs="宋体"/>
          <w:color w:val="000000"/>
          <w:kern w:val="0"/>
          <w:sz w:val="32"/>
          <w:szCs w:val="32"/>
        </w:rPr>
        <w:t>202</w:t>
      </w:r>
      <w:r>
        <w:rPr>
          <w:rFonts w:hint="eastAsia" w:ascii="宋体" w:hAnsi="宋体" w:cs="宋体"/>
          <w:color w:val="000000"/>
          <w:kern w:val="0"/>
          <w:sz w:val="32"/>
          <w:szCs w:val="32"/>
          <w:lang w:val="en-US" w:eastAsia="zh-CN"/>
        </w:rPr>
        <w:t>3</w:t>
      </w:r>
      <w:r>
        <w:rPr>
          <w:rFonts w:hint="eastAsia" w:ascii="宋体" w:hAnsi="宋体" w:cs="宋体"/>
          <w:color w:val="000000"/>
          <w:kern w:val="0"/>
          <w:sz w:val="32"/>
          <w:szCs w:val="32"/>
        </w:rPr>
        <w:t>年</w:t>
      </w:r>
      <w:r>
        <w:rPr>
          <w:rFonts w:hint="eastAsia" w:ascii="宋体" w:hAnsi="宋体" w:cs="宋体"/>
          <w:color w:val="000000"/>
          <w:kern w:val="0"/>
          <w:sz w:val="32"/>
          <w:szCs w:val="32"/>
          <w:lang w:val="en-US" w:eastAsia="zh-CN"/>
        </w:rPr>
        <w:t>6</w:t>
      </w:r>
      <w:r>
        <w:rPr>
          <w:rFonts w:hint="eastAsia" w:ascii="宋体" w:hAnsi="宋体" w:cs="宋体"/>
          <w:color w:val="000000"/>
          <w:kern w:val="0"/>
          <w:sz w:val="32"/>
          <w:szCs w:val="32"/>
        </w:rPr>
        <w:t>月</w:t>
      </w:r>
      <w:r>
        <w:rPr>
          <w:rFonts w:hint="eastAsia" w:ascii="宋体" w:hAnsi="宋体" w:cs="宋体"/>
          <w:color w:val="000000"/>
          <w:kern w:val="0"/>
          <w:sz w:val="32"/>
          <w:szCs w:val="32"/>
          <w:lang w:val="en-US" w:eastAsia="zh-CN"/>
        </w:rPr>
        <w:t>19</w:t>
      </w:r>
      <w:r>
        <w:rPr>
          <w:rFonts w:hint="eastAsia" w:ascii="宋体" w:hAnsi="宋体" w:cs="宋体"/>
          <w:color w:val="000000"/>
          <w:kern w:val="0"/>
          <w:sz w:val="32"/>
          <w:szCs w:val="32"/>
        </w:rPr>
        <w:t>日</w:t>
      </w:r>
    </w:p>
    <w:p>
      <w:pPr>
        <w:widowControl/>
        <w:jc w:val="center"/>
        <w:rPr>
          <w:rFonts w:ascii="宋体" w:hAnsi="宋体" w:cs="宋体"/>
          <w:color w:val="000000"/>
          <w:kern w:val="0"/>
          <w:sz w:val="32"/>
          <w:szCs w:val="32"/>
        </w:rPr>
      </w:pPr>
    </w:p>
    <w:p>
      <w:pPr>
        <w:widowControl/>
        <w:jc w:val="center"/>
        <w:rPr>
          <w:rFonts w:ascii="宋体" w:hAnsi="宋体" w:cs="宋体"/>
          <w:color w:val="000000"/>
          <w:kern w:val="0"/>
          <w:sz w:val="32"/>
          <w:szCs w:val="32"/>
        </w:rPr>
      </w:pPr>
      <w:r>
        <w:rPr>
          <w:rFonts w:hint="eastAsia" w:ascii="宋体" w:hAnsi="宋体" w:cs="宋体"/>
          <w:color w:val="000000"/>
          <w:kern w:val="0"/>
          <w:sz w:val="32"/>
          <w:szCs w:val="32"/>
        </w:rPr>
        <w:t>大冶市财政局（制）</w:t>
      </w:r>
    </w:p>
    <w:p>
      <w:pPr>
        <w:rPr>
          <w:rFonts w:hint="eastAsia"/>
        </w:rPr>
      </w:pPr>
    </w:p>
    <w:p>
      <w:pPr>
        <w:rPr>
          <w:rFonts w:hint="eastAsia"/>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项目基本情况表</w:t>
      </w:r>
    </w:p>
    <w:p>
      <w:pPr>
        <w:wordWrap w:val="0"/>
        <w:jc w:val="right"/>
        <w:rPr>
          <w:rFonts w:hint="eastAsia"/>
        </w:rPr>
      </w:pPr>
      <w:r>
        <w:rPr>
          <w:rFonts w:hint="eastAsia" w:ascii="宋体" w:hAnsi="宋体" w:cs="宋体"/>
          <w:color w:val="000000"/>
          <w:kern w:val="0"/>
          <w:sz w:val="20"/>
          <w:szCs w:val="20"/>
        </w:rPr>
        <w:t xml:space="preserve">       单位：万元</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567"/>
        <w:gridCol w:w="598"/>
        <w:gridCol w:w="503"/>
        <w:gridCol w:w="558"/>
        <w:gridCol w:w="184"/>
        <w:gridCol w:w="1671"/>
        <w:gridCol w:w="54"/>
        <w:gridCol w:w="318"/>
        <w:gridCol w:w="733"/>
        <w:gridCol w:w="200"/>
        <w:gridCol w:w="845"/>
        <w:gridCol w:w="263"/>
        <w:gridCol w:w="186"/>
        <w:gridCol w:w="549"/>
        <w:gridCol w:w="1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1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101"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赵淑君</w:t>
            </w:r>
          </w:p>
        </w:tc>
        <w:tc>
          <w:tcPr>
            <w:tcW w:w="742"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1"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13597654969</w:t>
            </w:r>
          </w:p>
        </w:tc>
        <w:tc>
          <w:tcPr>
            <w:tcW w:w="1305"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108"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柯海</w:t>
            </w:r>
          </w:p>
        </w:tc>
        <w:tc>
          <w:tcPr>
            <w:tcW w:w="735"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7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17371854030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45" w:type="dxa"/>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地址</w:t>
            </w:r>
          </w:p>
        </w:tc>
        <w:tc>
          <w:tcPr>
            <w:tcW w:w="4135" w:type="dxa"/>
            <w:gridSpan w:val="7"/>
            <w:noWrap w:val="0"/>
            <w:vAlign w:val="center"/>
          </w:tcPr>
          <w:p>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大冶市</w:t>
            </w:r>
            <w:r>
              <w:rPr>
                <w:rFonts w:hint="eastAsia" w:ascii="宋体" w:hAnsi="宋体" w:cs="宋体"/>
                <w:color w:val="000000"/>
                <w:kern w:val="0"/>
                <w:sz w:val="20"/>
                <w:szCs w:val="20"/>
                <w:lang w:eastAsia="zh-CN"/>
              </w:rPr>
              <w:t>总部经济中心</w:t>
            </w:r>
            <w:r>
              <w:rPr>
                <w:rFonts w:hint="eastAsia" w:ascii="宋体" w:hAnsi="宋体" w:cs="宋体"/>
                <w:color w:val="000000"/>
                <w:kern w:val="0"/>
                <w:sz w:val="20"/>
                <w:szCs w:val="20"/>
                <w:lang w:val="en-US" w:eastAsia="zh-CN"/>
              </w:rPr>
              <w:t>5区</w:t>
            </w:r>
          </w:p>
        </w:tc>
        <w:tc>
          <w:tcPr>
            <w:tcW w:w="1051"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项目属性</w:t>
            </w:r>
          </w:p>
        </w:tc>
        <w:tc>
          <w:tcPr>
            <w:tcW w:w="3721" w:type="dxa"/>
            <w:gridSpan w:val="6"/>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常年性</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xml:space="preserve">   一次性□   阶段性</w:t>
            </w:r>
            <w:r>
              <w:rPr>
                <w:rFonts w:ascii="Arial" w:hAnsi="Arial" w:cs="Arial"/>
                <w:color w:val="000000"/>
                <w:kern w:val="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910"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项目计划起止时间</w:t>
            </w:r>
          </w:p>
        </w:tc>
        <w:tc>
          <w:tcPr>
            <w:tcW w:w="2970" w:type="dxa"/>
            <w:gridSpan w:val="5"/>
            <w:noWrap w:val="0"/>
            <w:vAlign w:val="center"/>
          </w:tcPr>
          <w:p>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202</w:t>
            </w:r>
            <w:r>
              <w:rPr>
                <w:rFonts w:hint="eastAsia" w:ascii="宋体" w:hAnsi="宋体" w:cs="宋体"/>
                <w:color w:val="000000"/>
                <w:kern w:val="0"/>
                <w:sz w:val="20"/>
                <w:szCs w:val="20"/>
                <w:lang w:val="en-US" w:eastAsia="zh-CN"/>
              </w:rPr>
              <w:t>2</w:t>
            </w:r>
            <w:r>
              <w:rPr>
                <w:rFonts w:hint="eastAsia" w:ascii="宋体" w:hAnsi="宋体" w:cs="宋体"/>
                <w:color w:val="000000"/>
                <w:kern w:val="0"/>
                <w:sz w:val="20"/>
                <w:szCs w:val="20"/>
              </w:rPr>
              <w:t>年</w:t>
            </w:r>
            <w:r>
              <w:rPr>
                <w:rFonts w:hint="eastAsia" w:ascii="宋体" w:hAnsi="宋体" w:cs="宋体"/>
                <w:color w:val="000000"/>
                <w:kern w:val="0"/>
                <w:sz w:val="20"/>
                <w:szCs w:val="20"/>
                <w:lang w:val="en-US" w:eastAsia="zh-CN"/>
              </w:rPr>
              <w:t>6</w:t>
            </w:r>
            <w:r>
              <w:rPr>
                <w:rFonts w:hint="eastAsia" w:ascii="宋体" w:hAnsi="宋体" w:cs="宋体"/>
                <w:color w:val="000000"/>
                <w:kern w:val="0"/>
                <w:sz w:val="20"/>
                <w:szCs w:val="20"/>
              </w:rPr>
              <w:t>月</w:t>
            </w:r>
          </w:p>
        </w:tc>
        <w:tc>
          <w:tcPr>
            <w:tcW w:w="209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项目实际执行时间</w:t>
            </w:r>
          </w:p>
        </w:tc>
        <w:tc>
          <w:tcPr>
            <w:tcW w:w="2676" w:type="dxa"/>
            <w:gridSpan w:val="4"/>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2020年</w:t>
            </w:r>
            <w:r>
              <w:rPr>
                <w:rFonts w:hint="eastAsia" w:ascii="宋体" w:hAnsi="宋体" w:cs="宋体"/>
                <w:color w:val="000000"/>
                <w:kern w:val="0"/>
                <w:sz w:val="20"/>
                <w:szCs w:val="20"/>
                <w:lang w:val="en-US" w:eastAsia="zh-CN"/>
              </w:rPr>
              <w:t>8</w:t>
            </w:r>
            <w:r>
              <w:rPr>
                <w:rFonts w:hint="eastAsia" w:ascii="宋体" w:hAnsi="宋体" w:cs="宋体"/>
                <w:color w:val="000000"/>
                <w:kern w:val="0"/>
                <w:sz w:val="20"/>
                <w:szCs w:val="20"/>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restart"/>
            <w:noWrap w:val="0"/>
            <w:textDirection w:val="tbRlV"/>
            <w:vAlign w:val="center"/>
          </w:tcPr>
          <w:p>
            <w:pPr>
              <w:widowControl/>
              <w:ind w:left="113" w:right="113"/>
              <w:jc w:val="center"/>
              <w:rPr>
                <w:rFonts w:ascii="宋体" w:hAnsi="宋体" w:cs="宋体"/>
                <w:color w:val="000000"/>
                <w:kern w:val="0"/>
                <w:sz w:val="20"/>
                <w:szCs w:val="20"/>
              </w:rPr>
            </w:pPr>
            <w:r>
              <w:rPr>
                <w:rFonts w:hint="eastAsia" w:ascii="宋体" w:hAnsi="宋体" w:cs="宋体"/>
                <w:color w:val="000000"/>
                <w:kern w:val="0"/>
                <w:sz w:val="20"/>
                <w:szCs w:val="20"/>
              </w:rPr>
              <w:t>资金情况</w:t>
            </w: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资金来源</w:t>
            </w:r>
          </w:p>
        </w:tc>
        <w:tc>
          <w:tcPr>
            <w:tcW w:w="2227" w:type="dxa"/>
            <w:gridSpan w:val="4"/>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计划安排</w:t>
            </w:r>
          </w:p>
        </w:tc>
        <w:tc>
          <w:tcPr>
            <w:tcW w:w="2227" w:type="dxa"/>
            <w:gridSpan w:val="5"/>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实际到位</w:t>
            </w:r>
          </w:p>
        </w:tc>
        <w:tc>
          <w:tcPr>
            <w:tcW w:w="2227" w:type="dxa"/>
            <w:gridSpan w:val="2"/>
            <w:noWrap w:val="0"/>
            <w:vAlign w:val="center"/>
          </w:tcPr>
          <w:p>
            <w:pPr>
              <w:jc w:val="center"/>
              <w:rPr>
                <w:rFonts w:ascii="宋体" w:hAnsi="宋体" w:cs="宋体"/>
                <w:color w:val="000000"/>
                <w:kern w:val="0"/>
                <w:sz w:val="20"/>
                <w:szCs w:val="20"/>
              </w:rPr>
            </w:pPr>
            <w:r>
              <w:rPr>
                <w:rFonts w:hint="eastAsia" w:ascii="宋体" w:hAnsi="宋体" w:cs="宋体"/>
                <w:color w:val="000000"/>
                <w:kern w:val="0"/>
                <w:sz w:val="20"/>
                <w:szCs w:val="20"/>
              </w:rPr>
              <w:t>实际支出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本级财政</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227"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单位自筹</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5"/>
            <w:noWrap w:val="0"/>
            <w:vAlign w:val="center"/>
          </w:tcPr>
          <w:p>
            <w:pPr>
              <w:widowControl/>
              <w:jc w:val="center"/>
              <w:rPr>
                <w:rFonts w:hint="default" w:ascii="宋体" w:hAnsi="宋体" w:eastAsia="宋体" w:cs="宋体"/>
                <w:color w:val="000000"/>
                <w:kern w:val="0"/>
                <w:sz w:val="20"/>
                <w:szCs w:val="20"/>
                <w:lang w:val="en-US" w:eastAsia="zh-CN"/>
              </w:rPr>
            </w:pP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其他</w:t>
            </w:r>
          </w:p>
        </w:tc>
        <w:tc>
          <w:tcPr>
            <w:tcW w:w="2227" w:type="dxa"/>
            <w:gridSpan w:val="4"/>
            <w:noWrap w:val="0"/>
            <w:vAlign w:val="center"/>
          </w:tcPr>
          <w:p>
            <w:pPr>
              <w:widowControl/>
              <w:jc w:val="center"/>
              <w:rPr>
                <w:rFonts w:ascii="宋体" w:hAnsi="宋体" w:cs="宋体"/>
                <w:color w:val="000000"/>
                <w:kern w:val="0"/>
                <w:sz w:val="20"/>
                <w:szCs w:val="20"/>
              </w:rPr>
            </w:pPr>
          </w:p>
        </w:tc>
        <w:tc>
          <w:tcPr>
            <w:tcW w:w="2227" w:type="dxa"/>
            <w:gridSpan w:val="5"/>
            <w:noWrap w:val="0"/>
            <w:vAlign w:val="center"/>
          </w:tcPr>
          <w:p>
            <w:pPr>
              <w:widowControl/>
              <w:jc w:val="center"/>
              <w:rPr>
                <w:rFonts w:ascii="宋体" w:hAnsi="宋体" w:cs="宋体"/>
                <w:color w:val="000000"/>
                <w:kern w:val="0"/>
                <w:sz w:val="20"/>
                <w:szCs w:val="20"/>
              </w:rPr>
            </w:pPr>
          </w:p>
        </w:tc>
        <w:tc>
          <w:tcPr>
            <w:tcW w:w="2227"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45" w:type="dxa"/>
            <w:vMerge w:val="continue"/>
            <w:noWrap w:val="0"/>
            <w:textDirection w:val="tbRlV"/>
            <w:vAlign w:val="center"/>
          </w:tcPr>
          <w:p>
            <w:pPr>
              <w:widowControl/>
              <w:ind w:left="113" w:right="113"/>
              <w:jc w:val="center"/>
              <w:rPr>
                <w:rFonts w:hint="eastAsia" w:ascii="宋体" w:hAnsi="宋体" w:cs="宋体"/>
                <w:color w:val="000000"/>
                <w:kern w:val="0"/>
                <w:sz w:val="20"/>
                <w:szCs w:val="20"/>
              </w:rPr>
            </w:pPr>
          </w:p>
        </w:tc>
        <w:tc>
          <w:tcPr>
            <w:tcW w:w="2226" w:type="dxa"/>
            <w:gridSpan w:val="4"/>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227" w:type="dxa"/>
            <w:gridSpan w:val="4"/>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227" w:type="dxa"/>
            <w:gridSpan w:val="5"/>
            <w:noWrap w:val="0"/>
            <w:vAlign w:val="center"/>
          </w:tcPr>
          <w:p>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227"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2" w:hRule="atLeast"/>
          <w:jc w:val="center"/>
        </w:trPr>
        <w:tc>
          <w:tcPr>
            <w:tcW w:w="74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项目主要工作内容</w:t>
            </w:r>
          </w:p>
        </w:tc>
        <w:tc>
          <w:tcPr>
            <w:tcW w:w="8907" w:type="dxa"/>
            <w:gridSpan w:val="15"/>
            <w:noWrap w:val="0"/>
            <w:vAlign w:val="center"/>
          </w:tcPr>
          <w:p>
            <w:pPr>
              <w:keepNext w:val="0"/>
              <w:keepLines w:val="0"/>
              <w:pageBreakBefore w:val="0"/>
              <w:widowControl/>
              <w:kinsoku/>
              <w:wordWrap/>
              <w:overflowPunct/>
              <w:topLinePunct w:val="0"/>
              <w:autoSpaceDE/>
              <w:autoSpaceDN/>
              <w:bidi w:val="0"/>
              <w:spacing w:line="300" w:lineRule="exact"/>
              <w:ind w:firstLine="400" w:firstLineChars="200"/>
              <w:textAlignment w:val="auto"/>
              <w:rPr>
                <w:rFonts w:hint="eastAsia" w:ascii="宋体" w:hAnsi="宋体" w:cs="宋体"/>
                <w:color w:val="000000"/>
                <w:kern w:val="0"/>
                <w:sz w:val="20"/>
                <w:szCs w:val="20"/>
              </w:rPr>
            </w:pPr>
            <w:r>
              <w:rPr>
                <w:rFonts w:hint="eastAsia" w:ascii="宋体" w:hAnsi="宋体" w:cs="宋体"/>
                <w:color w:val="000000"/>
                <w:kern w:val="0"/>
                <w:sz w:val="20"/>
                <w:szCs w:val="20"/>
              </w:rPr>
              <w:t>整个财政</w:t>
            </w:r>
            <w:r>
              <w:rPr>
                <w:rFonts w:hint="eastAsia" w:ascii="宋体" w:hAnsi="宋体" w:cs="宋体"/>
                <w:color w:val="000000"/>
                <w:kern w:val="0"/>
                <w:sz w:val="20"/>
                <w:szCs w:val="20"/>
                <w:lang w:eastAsia="zh-CN"/>
              </w:rPr>
              <w:t>补贴</w:t>
            </w:r>
            <w:r>
              <w:rPr>
                <w:rFonts w:hint="eastAsia" w:ascii="宋体" w:hAnsi="宋体" w:cs="宋体"/>
                <w:color w:val="000000"/>
                <w:kern w:val="0"/>
                <w:sz w:val="20"/>
                <w:szCs w:val="20"/>
              </w:rPr>
              <w:t>项目分</w:t>
            </w:r>
            <w:r>
              <w:rPr>
                <w:rFonts w:hint="eastAsia" w:ascii="宋体" w:hAnsi="宋体" w:cs="宋体"/>
                <w:color w:val="000000"/>
                <w:kern w:val="0"/>
                <w:sz w:val="20"/>
                <w:szCs w:val="20"/>
                <w:lang w:val="en-US" w:eastAsia="zh-CN"/>
              </w:rPr>
              <w:t>3批次共计15</w:t>
            </w:r>
            <w:r>
              <w:rPr>
                <w:rFonts w:hint="eastAsia" w:ascii="宋体" w:hAnsi="宋体" w:cs="宋体"/>
                <w:color w:val="000000"/>
                <w:kern w:val="0"/>
                <w:sz w:val="20"/>
                <w:szCs w:val="20"/>
                <w:lang w:eastAsia="zh-CN"/>
              </w:rPr>
              <w:t>家企业</w:t>
            </w:r>
            <w:r>
              <w:rPr>
                <w:rFonts w:hint="eastAsia" w:ascii="宋体" w:hAnsi="宋体" w:cs="宋体"/>
                <w:color w:val="000000"/>
                <w:kern w:val="0"/>
                <w:sz w:val="20"/>
                <w:szCs w:val="20"/>
              </w:rPr>
              <w:t>;</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default" w:ascii="宋体" w:hAnsi="宋体" w:eastAsia="宋体" w:cs="宋体"/>
                <w:sz w:val="20"/>
                <w:szCs w:val="20"/>
                <w:lang w:val="en-US" w:eastAsia="zh-CN"/>
              </w:rPr>
            </w:pPr>
            <w:r>
              <w:rPr>
                <w:rFonts w:hint="eastAsia" w:ascii="宋体" w:hAnsi="宋体" w:cs="宋体"/>
                <w:sz w:val="20"/>
                <w:szCs w:val="20"/>
                <w:lang w:eastAsia="zh-CN"/>
              </w:rPr>
              <w:t>第一批次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1.黄石东贝电机有限公司申报稳岗留工补贴229人22.9万元；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2.湖北劲华玻璃有限公司申报稳岗留工补贴258人 25.8万元；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3.大冶市华兴玻璃有限公司申报稳定就业补贴114人29.9万元；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4.湖北鑫索建设有限公司申报以工带工补贴28人1.44万元，；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5.长城汽车股份有限公司（整车）申报一次性就业补贴13人，3.2万元；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6.湖北省新鸿德企业管理有限公司申报主体送工补贴56人5.6万元；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7.大冶市纳才人力资源有限公司申报主体送工补贴73人10.95万元；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default"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8.大冶市三和人力资源服务中心申报主体送工补贴5人0.5万元；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第二批次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1.</w:t>
            </w:r>
            <w:r>
              <w:rPr>
                <w:rFonts w:hint="eastAsia" w:ascii="宋体" w:hAnsi="宋体" w:eastAsia="宋体" w:cs="宋体"/>
                <w:b w:val="0"/>
                <w:bCs w:val="0"/>
                <w:color w:val="auto"/>
                <w:sz w:val="20"/>
                <w:szCs w:val="20"/>
                <w:vertAlign w:val="baseline"/>
                <w:lang w:val="en-US" w:eastAsia="zh-CN"/>
              </w:rPr>
              <w:t>劲佳包装有限公司申报稳岗留工补贴348人34.8万元，稳定就业补贴198人57万元，共计91.8万元；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2.</w:t>
            </w:r>
            <w:r>
              <w:rPr>
                <w:rFonts w:hint="eastAsia" w:ascii="宋体" w:hAnsi="宋体" w:eastAsia="宋体" w:cs="宋体"/>
                <w:b w:val="0"/>
                <w:bCs w:val="0"/>
                <w:color w:val="auto"/>
                <w:sz w:val="20"/>
                <w:szCs w:val="20"/>
                <w:vertAlign w:val="baseline"/>
                <w:lang w:val="en-US" w:eastAsia="zh-CN"/>
              </w:rPr>
              <w:t>湖北鑫索建设有限公司申报稳岗留工补贴58人5.8万元，稳定就业补贴52人12.6万元，共计18.4万元；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bCs/>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3.</w:t>
            </w:r>
            <w:r>
              <w:rPr>
                <w:rFonts w:hint="eastAsia" w:ascii="宋体" w:hAnsi="宋体" w:eastAsia="宋体" w:cs="宋体"/>
                <w:b w:val="0"/>
                <w:bCs w:val="0"/>
                <w:color w:val="auto"/>
                <w:sz w:val="20"/>
                <w:szCs w:val="20"/>
                <w:vertAlign w:val="baseline"/>
                <w:lang w:val="en-US" w:eastAsia="zh-CN"/>
              </w:rPr>
              <w:t>湖北宝达机电有限公司申报稳岗留工补贴40人4万元，稳定就业补贴25人6.5万元，共计10.5万元；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bCs/>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4.</w:t>
            </w:r>
            <w:r>
              <w:rPr>
                <w:rFonts w:hint="eastAsia" w:ascii="宋体" w:hAnsi="宋体" w:eastAsia="宋体" w:cs="宋体"/>
                <w:b w:val="0"/>
                <w:bCs w:val="0"/>
                <w:color w:val="auto"/>
                <w:sz w:val="20"/>
                <w:szCs w:val="20"/>
                <w:vertAlign w:val="baseline"/>
                <w:lang w:val="en-US" w:eastAsia="zh-CN"/>
              </w:rPr>
              <w:t>湖北浚星光电有限公司申报稳岗留工补贴9人0.9万元，一次性就业补贴人人0.2万元，共计1.1万元；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bCs/>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5.</w:t>
            </w:r>
            <w:r>
              <w:rPr>
                <w:rFonts w:hint="eastAsia" w:ascii="宋体" w:hAnsi="宋体" w:eastAsia="宋体" w:cs="宋体"/>
                <w:b w:val="0"/>
                <w:bCs w:val="0"/>
                <w:color w:val="auto"/>
                <w:sz w:val="20"/>
                <w:szCs w:val="20"/>
                <w:vertAlign w:val="baseline"/>
                <w:lang w:val="en-US" w:eastAsia="zh-CN"/>
              </w:rPr>
              <w:t>湖北华图环境检测技术有限公司电报稳岗留工补贴4人0.4万元，稳定就业补贴4人1.5万元，以工带工补贴1人0.06万元，共计1.96万元；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bCs/>
                <w:color w:val="auto"/>
                <w:sz w:val="20"/>
                <w:szCs w:val="20"/>
                <w:vertAlign w:val="baseline"/>
                <w:lang w:val="en-US" w:eastAsia="zh-CN"/>
              </w:rPr>
            </w:pPr>
            <w:r>
              <w:rPr>
                <w:rFonts w:hint="eastAsia" w:ascii="宋体" w:hAnsi="宋体" w:cs="宋体"/>
                <w:b w:val="0"/>
                <w:bCs w:val="0"/>
                <w:color w:val="auto"/>
                <w:sz w:val="20"/>
                <w:szCs w:val="20"/>
                <w:vertAlign w:val="baseline"/>
                <w:lang w:val="en-US" w:eastAsia="zh-CN"/>
              </w:rPr>
              <w:t>6.</w:t>
            </w:r>
            <w:r>
              <w:rPr>
                <w:rFonts w:hint="eastAsia" w:ascii="宋体" w:hAnsi="宋体" w:eastAsia="宋体" w:cs="宋体"/>
                <w:b w:val="0"/>
                <w:bCs w:val="0"/>
                <w:color w:val="auto"/>
                <w:sz w:val="20"/>
                <w:szCs w:val="20"/>
                <w:vertAlign w:val="baseline"/>
                <w:lang w:val="en-US" w:eastAsia="zh-CN"/>
              </w:rPr>
              <w:t>黄石市战友梦保安服务有限公司申报主体送工补贴10人1万元；</w:t>
            </w:r>
          </w:p>
          <w:p>
            <w:pPr>
              <w:keepNext w:val="0"/>
              <w:keepLines w:val="0"/>
              <w:pageBreakBefore w:val="0"/>
              <w:widowControl w:val="0"/>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cs="宋体"/>
                <w:color w:val="auto"/>
                <w:sz w:val="20"/>
                <w:szCs w:val="20"/>
                <w:lang w:eastAsia="zh-CN"/>
              </w:rPr>
            </w:pPr>
            <w:r>
              <w:rPr>
                <w:rFonts w:hint="eastAsia" w:ascii="宋体" w:hAnsi="宋体" w:cs="宋体"/>
                <w:color w:val="auto"/>
                <w:sz w:val="20"/>
                <w:szCs w:val="20"/>
                <w:lang w:eastAsia="zh-CN"/>
              </w:rPr>
              <w:t>第三批次</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1.湖北祥邦新能源科技有限公司申报稳岗留工补贴16人1.6万元，申报稳定就业补贴19人1.9万元，申报以工带工补贴2</w:t>
            </w:r>
            <w:r>
              <w:rPr>
                <w:rFonts w:hint="eastAsia" w:ascii="宋体" w:hAnsi="宋体" w:cs="宋体"/>
                <w:b w:val="0"/>
                <w:bCs w:val="0"/>
                <w:color w:val="auto"/>
                <w:sz w:val="20"/>
                <w:szCs w:val="20"/>
                <w:vertAlign w:val="baseline"/>
                <w:lang w:val="en-US" w:eastAsia="zh-CN"/>
              </w:rPr>
              <w:t>8</w:t>
            </w:r>
            <w:r>
              <w:rPr>
                <w:rFonts w:hint="eastAsia" w:ascii="宋体" w:hAnsi="宋体" w:eastAsia="宋体" w:cs="宋体"/>
                <w:b w:val="0"/>
                <w:bCs w:val="0"/>
                <w:color w:val="auto"/>
                <w:sz w:val="20"/>
                <w:szCs w:val="20"/>
                <w:vertAlign w:val="baseline"/>
                <w:lang w:val="en-US" w:eastAsia="zh-CN"/>
              </w:rPr>
              <w:t>人1.</w:t>
            </w:r>
            <w:r>
              <w:rPr>
                <w:rFonts w:hint="eastAsia" w:ascii="宋体" w:hAnsi="宋体" w:cs="宋体"/>
                <w:b w:val="0"/>
                <w:bCs w:val="0"/>
                <w:color w:val="auto"/>
                <w:sz w:val="20"/>
                <w:szCs w:val="20"/>
                <w:vertAlign w:val="baseline"/>
                <w:lang w:val="en-US" w:eastAsia="zh-CN"/>
              </w:rPr>
              <w:t>68</w:t>
            </w:r>
            <w:r>
              <w:rPr>
                <w:rFonts w:hint="eastAsia" w:ascii="宋体" w:hAnsi="宋体" w:eastAsia="宋体" w:cs="宋体"/>
                <w:b w:val="0"/>
                <w:bCs w:val="0"/>
                <w:color w:val="auto"/>
                <w:sz w:val="20"/>
                <w:szCs w:val="20"/>
                <w:vertAlign w:val="baseline"/>
                <w:lang w:val="en-US" w:eastAsia="zh-CN"/>
              </w:rPr>
              <w:t>万元，申报一次性就业补贴2人0.4万元，共计5.</w:t>
            </w:r>
            <w:r>
              <w:rPr>
                <w:rFonts w:hint="eastAsia" w:ascii="宋体" w:hAnsi="宋体" w:cs="宋体"/>
                <w:b w:val="0"/>
                <w:bCs w:val="0"/>
                <w:color w:val="auto"/>
                <w:sz w:val="20"/>
                <w:szCs w:val="20"/>
                <w:vertAlign w:val="baseline"/>
                <w:lang w:val="en-US" w:eastAsia="zh-CN"/>
              </w:rPr>
              <w:t>58</w:t>
            </w:r>
            <w:r>
              <w:rPr>
                <w:rFonts w:hint="eastAsia" w:ascii="宋体" w:hAnsi="宋体" w:eastAsia="宋体" w:cs="宋体"/>
                <w:b w:val="0"/>
                <w:bCs w:val="0"/>
                <w:color w:val="auto"/>
                <w:sz w:val="20"/>
                <w:szCs w:val="20"/>
                <w:vertAlign w:val="baseline"/>
                <w:lang w:val="en-US" w:eastAsia="zh-CN"/>
              </w:rPr>
              <w:t>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2.湖北仕上电子科技有限公司申报稳岗留工补贴13人共计 1.3万元；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3.大冶市劲华玻璃有限公司申报稳岗留工补贴201人共计67.4万元；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300" w:lineRule="exact"/>
              <w:ind w:firstLine="400" w:firstLineChars="200"/>
              <w:textAlignment w:val="auto"/>
              <w:rPr>
                <w:rFonts w:hint="eastAsia" w:ascii="宋体" w:hAnsi="宋体" w:eastAsia="宋体" w:cs="宋体"/>
                <w:b w:val="0"/>
                <w:bCs w:val="0"/>
                <w:color w:val="auto"/>
                <w:sz w:val="20"/>
                <w:szCs w:val="20"/>
                <w:vertAlign w:val="baseline"/>
                <w:lang w:val="en-US" w:eastAsia="zh-CN"/>
              </w:rPr>
            </w:pPr>
            <w:r>
              <w:rPr>
                <w:rFonts w:hint="eastAsia" w:ascii="宋体" w:hAnsi="宋体" w:eastAsia="宋体" w:cs="宋体"/>
                <w:b w:val="0"/>
                <w:bCs w:val="0"/>
                <w:color w:val="auto"/>
                <w:sz w:val="20"/>
                <w:szCs w:val="20"/>
                <w:vertAlign w:val="baseline"/>
                <w:lang w:val="en-US" w:eastAsia="zh-CN"/>
              </w:rPr>
              <w:t>6.湖北省新鸿德企业管理有限公司申报主体送工补贴9人共计0.9万元；</w:t>
            </w:r>
          </w:p>
          <w:p>
            <w:pPr>
              <w:widowControl/>
              <w:rPr>
                <w:rFonts w:hint="eastAsia" w:ascii="宋体" w:hAnsi="宋体" w:cs="宋体"/>
                <w:color w:val="000000"/>
                <w:kern w:val="0"/>
                <w:sz w:val="20"/>
                <w:szCs w:val="20"/>
              </w:rPr>
            </w:pPr>
          </w:p>
          <w:p>
            <w:pPr>
              <w:widowControl/>
              <w:rPr>
                <w:rFonts w:hint="eastAsia"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4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项目绩效目标</w:t>
            </w:r>
          </w:p>
        </w:tc>
        <w:tc>
          <w:tcPr>
            <w:tcW w:w="4135" w:type="dxa"/>
            <w:gridSpan w:val="7"/>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预期</w:t>
            </w:r>
          </w:p>
        </w:tc>
        <w:tc>
          <w:tcPr>
            <w:tcW w:w="4772" w:type="dxa"/>
            <w:gridSpan w:val="8"/>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6" w:hRule="atLeast"/>
          <w:jc w:val="center"/>
        </w:trPr>
        <w:tc>
          <w:tcPr>
            <w:tcW w:w="745" w:type="dxa"/>
            <w:vMerge w:val="continue"/>
            <w:noWrap w:val="0"/>
            <w:vAlign w:val="center"/>
          </w:tcPr>
          <w:p>
            <w:pPr>
              <w:widowControl/>
              <w:jc w:val="center"/>
              <w:rPr>
                <w:rFonts w:ascii="宋体" w:hAnsi="宋体" w:cs="宋体"/>
                <w:color w:val="000000"/>
                <w:kern w:val="0"/>
                <w:sz w:val="20"/>
                <w:szCs w:val="20"/>
              </w:rPr>
            </w:pPr>
          </w:p>
        </w:tc>
        <w:tc>
          <w:tcPr>
            <w:tcW w:w="4135" w:type="dxa"/>
            <w:gridSpan w:val="7"/>
            <w:noWrap w:val="0"/>
            <w:vAlign w:val="center"/>
          </w:tcPr>
          <w:p>
            <w:pPr>
              <w:widowControl/>
              <w:numPr>
                <w:ilvl w:val="0"/>
                <w:numId w:val="0"/>
              </w:numPr>
              <w:rPr>
                <w:rFonts w:hint="eastAsia" w:ascii="宋体" w:hAnsi="宋体" w:cs="宋体"/>
                <w:color w:val="000000"/>
                <w:kern w:val="0"/>
                <w:sz w:val="20"/>
                <w:szCs w:val="20"/>
              </w:rPr>
            </w:pPr>
            <w:r>
              <w:rPr>
                <w:rFonts w:hint="eastAsia" w:ascii="宋体" w:hAnsi="宋体" w:eastAsia="宋体" w:cs="宋体"/>
                <w:b w:val="0"/>
                <w:bCs w:val="0"/>
                <w:color w:val="auto"/>
                <w:sz w:val="20"/>
                <w:szCs w:val="20"/>
                <w:vertAlign w:val="baseline"/>
                <w:lang w:val="en-US" w:eastAsia="zh-CN"/>
              </w:rPr>
              <w:t>为企业和劳动者牵线搭桥，提供最有效、最优质的帮助和服务。促进劳动者就业，帮助企业稳岗留工。以解决企业用工问题为导向，尽最大努力主动服务高新区发展。</w:t>
            </w:r>
          </w:p>
        </w:tc>
        <w:tc>
          <w:tcPr>
            <w:tcW w:w="4772" w:type="dxa"/>
            <w:gridSpan w:val="8"/>
            <w:noWrap w:val="0"/>
            <w:vAlign w:val="center"/>
          </w:tcPr>
          <w:p>
            <w:pPr>
              <w:widowControl/>
              <w:numPr>
                <w:ilvl w:val="0"/>
                <w:numId w:val="0"/>
              </w:numP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eastAsia="zh-CN"/>
              </w:rPr>
              <w:t>为</w:t>
            </w:r>
            <w:r>
              <w:rPr>
                <w:rFonts w:hint="eastAsia" w:ascii="宋体" w:hAnsi="宋体" w:cs="宋体"/>
                <w:color w:val="000000"/>
                <w:kern w:val="0"/>
                <w:sz w:val="20"/>
                <w:szCs w:val="20"/>
                <w:lang w:val="en-US" w:eastAsia="zh-CN"/>
              </w:rPr>
              <w:t>15家企业的1800余人发放“ 招工稳工留工” 专项补贴资金300万元，为企业解决了用工难问题，为劳动者提供了就业岗位。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5" w:hRule="atLeast"/>
          <w:jc w:val="center"/>
        </w:trPr>
        <w:tc>
          <w:tcPr>
            <w:tcW w:w="745" w:type="dxa"/>
            <w:noWrap w:val="0"/>
            <w:textDirection w:val="tbRlV"/>
            <w:vAlign w:val="center"/>
          </w:tcPr>
          <w:p>
            <w:pPr>
              <w:ind w:left="113" w:right="113"/>
              <w:jc w:val="center"/>
              <w:rPr>
                <w:rFonts w:hint="eastAsia" w:ascii="宋体" w:hAnsi="宋体" w:cs="宋体"/>
                <w:color w:val="000000"/>
                <w:kern w:val="0"/>
                <w:sz w:val="20"/>
                <w:szCs w:val="20"/>
              </w:rPr>
            </w:pPr>
            <w:r>
              <w:rPr>
                <w:rFonts w:hint="eastAsia" w:ascii="宋体" w:hAnsi="宋体" w:cs="宋体"/>
                <w:color w:val="000000"/>
                <w:kern w:val="0"/>
                <w:sz w:val="20"/>
                <w:szCs w:val="20"/>
              </w:rPr>
              <w:t>其他说明</w:t>
            </w:r>
          </w:p>
        </w:tc>
        <w:tc>
          <w:tcPr>
            <w:tcW w:w="8907" w:type="dxa"/>
            <w:gridSpan w:val="15"/>
            <w:noWrap w:val="0"/>
            <w:vAlign w:val="center"/>
          </w:tcPr>
          <w:p>
            <w:pPr>
              <w:rPr>
                <w:rFonts w:hint="eastAsia" w:ascii="宋体" w:hAnsi="宋体" w:eastAsia="宋体"/>
                <w:sz w:val="20"/>
                <w:szCs w:val="20"/>
                <w:lang w:eastAsia="zh-CN"/>
              </w:rPr>
            </w:pPr>
            <w:r>
              <w:rPr>
                <w:rFonts w:hint="eastAsia" w:ascii="宋体" w:hAnsi="宋体"/>
                <w:sz w:val="20"/>
                <w:szCs w:val="20"/>
                <w:lang w:eastAsia="zh-CN"/>
              </w:rPr>
              <w:t>无</w:t>
            </w:r>
          </w:p>
        </w:tc>
      </w:tr>
    </w:tbl>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拨入情况表</w:t>
      </w:r>
    </w:p>
    <w:p>
      <w:pPr>
        <w:jc w:val="right"/>
        <w:rPr>
          <w:rFonts w:hint="eastAsia"/>
        </w:rPr>
      </w:pPr>
      <w:r>
        <w:rPr>
          <w:rFonts w:hint="eastAsia" w:ascii="宋体" w:hAnsi="宋体" w:cs="宋体"/>
          <w:color w:val="000000"/>
          <w:kern w:val="0"/>
          <w:sz w:val="20"/>
          <w:szCs w:val="20"/>
        </w:rPr>
        <w:t>单位：万元</w:t>
      </w:r>
    </w:p>
    <w:tbl>
      <w:tblPr>
        <w:tblStyle w:val="3"/>
        <w:tblW w:w="8965" w:type="dxa"/>
        <w:jc w:val="center"/>
        <w:tblLayout w:type="fixed"/>
        <w:tblCellMar>
          <w:top w:w="15" w:type="dxa"/>
          <w:left w:w="15" w:type="dxa"/>
          <w:bottom w:w="15" w:type="dxa"/>
          <w:right w:w="15" w:type="dxa"/>
        </w:tblCellMar>
      </w:tblPr>
      <w:tblGrid>
        <w:gridCol w:w="1050"/>
        <w:gridCol w:w="1050"/>
        <w:gridCol w:w="2500"/>
        <w:gridCol w:w="1155"/>
        <w:gridCol w:w="1080"/>
        <w:gridCol w:w="2130"/>
      </w:tblGrid>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资金拨入情况说明</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到位金额</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资金累计</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9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期初余额</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2022年9月19日</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招工稳工留工专项资金</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13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bl>
    <w:p>
      <w:pPr>
        <w:rPr>
          <w:rFonts w:hint="eastAsia"/>
        </w:rPr>
      </w:pPr>
    </w:p>
    <w:p>
      <w:pPr>
        <w:rPr>
          <w:rFonts w:hint="eastAsia"/>
        </w:rPr>
      </w:pPr>
    </w:p>
    <w:p>
      <w:pPr>
        <w:jc w:val="center"/>
        <w:rPr>
          <w:rFonts w:hint="eastAsia" w:ascii="宋体" w:hAnsi="宋体" w:cs="宋体"/>
          <w:b/>
          <w:bCs/>
          <w:color w:val="000000"/>
          <w:kern w:val="0"/>
          <w:sz w:val="40"/>
        </w:rPr>
      </w:pPr>
      <w:r>
        <w:rPr>
          <w:rFonts w:hint="eastAsia" w:ascii="宋体" w:hAnsi="宋体" w:cs="宋体"/>
          <w:b/>
          <w:bCs/>
          <w:color w:val="000000"/>
          <w:kern w:val="0"/>
          <w:sz w:val="40"/>
          <w:szCs w:val="40"/>
        </w:rPr>
        <w:t>项目资金</w:t>
      </w:r>
      <w:r>
        <w:rPr>
          <w:rFonts w:ascii="宋体" w:hAnsi="宋体" w:cs="宋体"/>
          <w:b/>
          <w:bCs/>
          <w:color w:val="000000"/>
          <w:kern w:val="0"/>
          <w:sz w:val="40"/>
        </w:rPr>
        <w:t>支出情况表</w:t>
      </w:r>
    </w:p>
    <w:p>
      <w:pPr>
        <w:jc w:val="right"/>
        <w:rPr>
          <w:rFonts w:hint="eastAsia"/>
        </w:rPr>
      </w:pPr>
      <w:r>
        <w:rPr>
          <w:rFonts w:hint="eastAsia" w:ascii="宋体" w:hAnsi="宋体" w:cs="宋体"/>
          <w:color w:val="000000"/>
          <w:kern w:val="0"/>
          <w:sz w:val="20"/>
          <w:szCs w:val="20"/>
        </w:rPr>
        <w:t>单位：万元</w:t>
      </w:r>
    </w:p>
    <w:tbl>
      <w:tblPr>
        <w:tblStyle w:val="3"/>
        <w:tblW w:w="8623" w:type="dxa"/>
        <w:jc w:val="center"/>
        <w:tblLayout w:type="fixed"/>
        <w:tblCellMar>
          <w:top w:w="15" w:type="dxa"/>
          <w:left w:w="15" w:type="dxa"/>
          <w:bottom w:w="15" w:type="dxa"/>
          <w:right w:w="15" w:type="dxa"/>
        </w:tblCellMar>
      </w:tblPr>
      <w:tblGrid>
        <w:gridCol w:w="838"/>
        <w:gridCol w:w="1183"/>
        <w:gridCol w:w="2523"/>
        <w:gridCol w:w="1070"/>
        <w:gridCol w:w="1143"/>
        <w:gridCol w:w="1010"/>
        <w:gridCol w:w="856"/>
      </w:tblGrid>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序号</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日期</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项目分类支出（经济科目）</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计划支出数</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实际支出数</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资金余额</w:t>
            </w: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备注</w:t>
            </w: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拨入总额</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2022年10月11日</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拨付招工稳工留工政策补贴</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100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2022年12月27日</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拨付招工稳工留工政策补贴</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cs="宋体"/>
                <w:color w:val="000000"/>
                <w:kern w:val="0"/>
                <w:sz w:val="20"/>
                <w:szCs w:val="20"/>
                <w:lang w:val="en-US"/>
              </w:rPr>
            </w:pPr>
            <w:r>
              <w:rPr>
                <w:rFonts w:hint="eastAsia" w:ascii="宋体" w:hAnsi="宋体" w:cs="宋体"/>
                <w:color w:val="000000"/>
                <w:kern w:val="0"/>
                <w:sz w:val="20"/>
                <w:szCs w:val="20"/>
                <w:lang w:val="en-US" w:eastAsia="zh-CN"/>
              </w:rPr>
              <w:t>125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2023年1月10日</w:t>
            </w: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拨付招工稳工留工政策补贴</w:t>
            </w: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75</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r>
        <w:tblPrEx>
          <w:tblCellMar>
            <w:top w:w="15" w:type="dxa"/>
            <w:left w:w="15" w:type="dxa"/>
            <w:bottom w:w="15" w:type="dxa"/>
            <w:right w:w="15" w:type="dxa"/>
          </w:tblCellMar>
        </w:tblPrEx>
        <w:trPr>
          <w:trHeight w:val="480" w:hRule="atLeast"/>
          <w:jc w:val="center"/>
        </w:trPr>
        <w:tc>
          <w:tcPr>
            <w:tcW w:w="8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 计</w:t>
            </w:r>
          </w:p>
        </w:tc>
        <w:tc>
          <w:tcPr>
            <w:tcW w:w="118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2523"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c>
          <w:tcPr>
            <w:tcW w:w="10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300</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pPr>
              <w:widowControl/>
              <w:jc w:val="right"/>
              <w:rPr>
                <w:rFonts w:ascii="宋体" w:hAnsi="宋体" w:cs="宋体"/>
                <w:color w:val="000000"/>
                <w:kern w:val="0"/>
                <w:sz w:val="20"/>
                <w:szCs w:val="20"/>
              </w:rPr>
            </w:pPr>
          </w:p>
        </w:tc>
        <w:tc>
          <w:tcPr>
            <w:tcW w:w="856" w:type="dxa"/>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color w:val="000000"/>
                <w:kern w:val="0"/>
                <w:sz w:val="20"/>
                <w:szCs w:val="20"/>
              </w:rPr>
            </w:pPr>
          </w:p>
        </w:tc>
      </w:tr>
    </w:tbl>
    <w:p>
      <w:pPr>
        <w:sectPr>
          <w:headerReference r:id="rId3" w:type="default"/>
          <w:pgSz w:w="11907" w:h="16840"/>
          <w:pgMar w:top="1701" w:right="1588" w:bottom="1134" w:left="1588" w:header="851" w:footer="992" w:gutter="0"/>
          <w:cols w:space="720" w:num="1"/>
          <w:docGrid w:type="lines" w:linePitch="312" w:charSpace="0"/>
        </w:sectPr>
      </w:pPr>
    </w:p>
    <w:p>
      <w:pPr>
        <w:jc w:val="center"/>
        <w:rPr>
          <w:rFonts w:hint="eastAsia"/>
          <w:b/>
          <w:sz w:val="40"/>
          <w:szCs w:val="40"/>
        </w:rPr>
      </w:pPr>
      <w:r>
        <w:rPr>
          <w:rFonts w:hint="eastAsia"/>
          <w:b/>
          <w:sz w:val="40"/>
          <w:szCs w:val="40"/>
        </w:rPr>
        <w:t>项目支出绩效自评指标表</w:t>
      </w:r>
    </w:p>
    <w:tbl>
      <w:tblPr>
        <w:tblStyle w:val="3"/>
        <w:tblpPr w:leftFromText="180" w:rightFromText="180" w:vertAnchor="page" w:horzAnchor="margin" w:tblpXSpec="center" w:tblpY="2638"/>
        <w:tblW w:w="9839" w:type="dxa"/>
        <w:tblInd w:w="0" w:type="dxa"/>
        <w:tblLayout w:type="fixed"/>
        <w:tblCellMar>
          <w:top w:w="15" w:type="dxa"/>
          <w:left w:w="15" w:type="dxa"/>
          <w:bottom w:w="15" w:type="dxa"/>
          <w:right w:w="15" w:type="dxa"/>
        </w:tblCellMar>
      </w:tblPr>
      <w:tblGrid>
        <w:gridCol w:w="922"/>
        <w:gridCol w:w="2538"/>
        <w:gridCol w:w="574"/>
        <w:gridCol w:w="2458"/>
        <w:gridCol w:w="661"/>
        <w:gridCol w:w="1831"/>
        <w:gridCol w:w="855"/>
      </w:tblGrid>
      <w:tr>
        <w:tblPrEx>
          <w:tblCellMar>
            <w:top w:w="15" w:type="dxa"/>
            <w:left w:w="15" w:type="dxa"/>
            <w:bottom w:w="15" w:type="dxa"/>
            <w:right w:w="15" w:type="dxa"/>
          </w:tblCellMar>
        </w:tblPrEx>
        <w:trPr>
          <w:trHeight w:val="59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自评情况</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自评分</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审核情况</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审核分</w:t>
            </w:r>
          </w:p>
        </w:tc>
      </w:tr>
      <w:tr>
        <w:tblPrEx>
          <w:tblCellMar>
            <w:top w:w="15" w:type="dxa"/>
            <w:left w:w="15" w:type="dxa"/>
            <w:bottom w:w="15" w:type="dxa"/>
            <w:right w:w="15" w:type="dxa"/>
          </w:tblCellMar>
        </w:tblPrEx>
        <w:trPr>
          <w:trHeight w:val="388"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目标设定</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目标设定是否明确合理、执行是否到位、是否按期完成</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按要求组织完成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88"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资金管理</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资金的相关管理制度是否健全以及落实到位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按资金使用计划落实到位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1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财务信息</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财务信息是否真实、完整</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票据真实</w:t>
            </w:r>
            <w:r>
              <w:rPr>
                <w:rFonts w:hint="eastAsia" w:ascii="宋体" w:hAnsi="宋体" w:cs="宋体"/>
                <w:color w:val="auto"/>
                <w:kern w:val="0"/>
                <w:sz w:val="20"/>
                <w:szCs w:val="20"/>
              </w:rPr>
              <w:t>，</w:t>
            </w:r>
            <w:r>
              <w:rPr>
                <w:rFonts w:ascii="宋体" w:hAnsi="宋体" w:cs="宋体"/>
                <w:color w:val="auto"/>
                <w:kern w:val="0"/>
                <w:sz w:val="20"/>
                <w:szCs w:val="20"/>
              </w:rPr>
              <w:t>审批齐全</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3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组织管理水平</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组织管理制度是否健全以及落实到位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组织管理制度健全，落实到位</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2</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4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预算资金到位率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到位率=实际到位资金/年初预算安排资金×100%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资金到位</w:t>
            </w:r>
            <w:r>
              <w:rPr>
                <w:rFonts w:hint="eastAsia" w:ascii="宋体" w:hAnsi="宋体" w:cs="宋体"/>
                <w:color w:val="auto"/>
                <w:kern w:val="0"/>
                <w:sz w:val="20"/>
                <w:szCs w:val="20"/>
                <w:lang w:eastAsia="zh-CN"/>
              </w:rPr>
              <w:t>率</w:t>
            </w:r>
            <w:r>
              <w:rPr>
                <w:rFonts w:hint="eastAsia" w:ascii="宋体" w:hAnsi="宋体" w:cs="宋体"/>
                <w:color w:val="auto"/>
                <w:kern w:val="0"/>
                <w:sz w:val="20"/>
                <w:szCs w:val="20"/>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56"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预算资金使用率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使用率=实际支付资金/实际到位资金×100%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资金使用率100%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79"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支出合理性</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18"/>
                <w:szCs w:val="18"/>
              </w:rPr>
            </w:pPr>
            <w:r>
              <w:rPr>
                <w:rFonts w:hint="eastAsia" w:ascii="宋体" w:hAnsi="宋体" w:cs="宋体"/>
                <w:color w:val="auto"/>
                <w:kern w:val="0"/>
                <w:sz w:val="18"/>
                <w:szCs w:val="18"/>
              </w:rPr>
              <w:t>分配管理使用是否符合财经法规财务管理专项资金管理规定</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符合管理规定</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4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20"/>
                <w:szCs w:val="20"/>
              </w:rPr>
            </w:pPr>
            <w:r>
              <w:rPr>
                <w:rFonts w:hint="eastAsia" w:ascii="宋体" w:hAnsi="宋体" w:cs="宋体"/>
                <w:color w:val="auto"/>
                <w:kern w:val="0"/>
                <w:sz w:val="20"/>
                <w:szCs w:val="20"/>
              </w:rPr>
              <w:t>支出合规性</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ascii="宋体" w:hAnsi="宋体" w:cs="宋体"/>
                <w:color w:val="auto"/>
                <w:kern w:val="0"/>
                <w:sz w:val="18"/>
                <w:szCs w:val="18"/>
              </w:rPr>
            </w:pPr>
            <w:r>
              <w:rPr>
                <w:rFonts w:hint="eastAsia" w:ascii="宋体" w:hAnsi="宋体" w:cs="宋体"/>
                <w:color w:val="auto"/>
                <w:kern w:val="0"/>
                <w:sz w:val="18"/>
                <w:szCs w:val="18"/>
              </w:rPr>
              <w:t>是否与预算不相符支出不合理铺张浪费预算已安排未及时支付</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未出现不相符支出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3</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8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时效指标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在项目执行期间内是否圆满完成目标任务</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eastAsia="zh-CN"/>
              </w:rPr>
              <w:t>已在</w:t>
            </w:r>
            <w:r>
              <w:rPr>
                <w:rFonts w:hint="eastAsia" w:ascii="宋体" w:hAnsi="宋体" w:cs="宋体"/>
                <w:color w:val="auto"/>
                <w:kern w:val="0"/>
                <w:sz w:val="20"/>
                <w:szCs w:val="20"/>
                <w:lang w:val="en-US" w:eastAsia="zh-CN"/>
              </w:rPr>
              <w:t>2022年度发放完毕</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83"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成本指标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在项目执行期间内</w:t>
            </w:r>
            <w:r>
              <w:rPr>
                <w:rFonts w:hint="eastAsia" w:ascii="宋体" w:hAnsi="宋体" w:cs="宋体"/>
                <w:color w:val="auto"/>
                <w:kern w:val="0"/>
                <w:sz w:val="20"/>
                <w:szCs w:val="20"/>
              </w:rPr>
              <w:t>是否按绩效目标控制成本</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成本控制未超标</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80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数量指标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ascii="宋体" w:hAnsi="宋体" w:cs="宋体"/>
                <w:color w:val="auto"/>
                <w:kern w:val="0"/>
                <w:sz w:val="20"/>
                <w:szCs w:val="20"/>
              </w:rPr>
              <w:t>在项目执行期间内</w:t>
            </w:r>
            <w:r>
              <w:rPr>
                <w:rFonts w:hint="eastAsia" w:ascii="宋体" w:hAnsi="宋体" w:cs="宋体"/>
                <w:color w:val="auto"/>
                <w:kern w:val="0"/>
                <w:sz w:val="20"/>
                <w:szCs w:val="20"/>
              </w:rPr>
              <w:t>是否按数量完成目标</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ascii="宋体" w:hAnsi="宋体" w:cs="宋体"/>
                <w:color w:val="auto"/>
                <w:kern w:val="0"/>
                <w:sz w:val="20"/>
                <w:szCs w:val="20"/>
              </w:rPr>
              <w:t>在项目执行期间内</w:t>
            </w:r>
            <w:r>
              <w:rPr>
                <w:rFonts w:hint="eastAsia" w:ascii="宋体" w:hAnsi="宋体" w:cs="宋体"/>
                <w:color w:val="auto"/>
                <w:kern w:val="0"/>
                <w:sz w:val="20"/>
                <w:szCs w:val="20"/>
                <w:lang w:eastAsia="zh-CN"/>
              </w:rPr>
              <w:t>及时兑现企业申报的各项补贴</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rPr>
              <w:t>1</w:t>
            </w:r>
            <w:r>
              <w:rPr>
                <w:rFonts w:hint="eastAsia" w:ascii="宋体" w:hAnsi="宋体" w:cs="宋体"/>
                <w:color w:val="auto"/>
                <w:kern w:val="0"/>
                <w:sz w:val="20"/>
                <w:szCs w:val="20"/>
                <w:lang w:val="en-US" w:eastAsia="zh-CN"/>
              </w:rPr>
              <w:t>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707"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质量指标</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政策资金是否全部发放到位</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15</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政策资金已全额发放到企业个人</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15</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462"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cs="宋体"/>
                <w:color w:val="auto"/>
                <w:kern w:val="0"/>
                <w:sz w:val="20"/>
                <w:szCs w:val="20"/>
              </w:rPr>
            </w:pPr>
            <w:r>
              <w:rPr>
                <w:rFonts w:hint="eastAsia" w:ascii="宋体" w:hAnsi="宋体" w:cs="宋体"/>
                <w:color w:val="auto"/>
                <w:kern w:val="0"/>
                <w:sz w:val="20"/>
                <w:szCs w:val="20"/>
              </w:rPr>
              <w:t>经济效益</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促进经济发展</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减少用工成本，有利于加大生产</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lang w:val="en-US" w:eastAsia="zh-CN"/>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57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18"/>
                <w:szCs w:val="18"/>
              </w:rPr>
            </w:pPr>
            <w:r>
              <w:rPr>
                <w:rFonts w:hint="eastAsia" w:ascii="宋体" w:hAnsi="宋体" w:cs="宋体"/>
                <w:color w:val="auto"/>
                <w:kern w:val="0"/>
                <w:sz w:val="18"/>
                <w:szCs w:val="18"/>
              </w:rPr>
              <w:t>社会效益</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构建和谐用工环境</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劳动关系更加和谐</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可持续影响</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助企纾困</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助力企业缓解用工成本</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615"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服务对象满意度</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cs="宋体"/>
                <w:color w:val="auto"/>
                <w:kern w:val="0"/>
                <w:sz w:val="20"/>
                <w:szCs w:val="20"/>
                <w:lang w:val="en-US"/>
              </w:rPr>
            </w:pPr>
            <w:r>
              <w:rPr>
                <w:rFonts w:hint="eastAsia" w:ascii="宋体" w:hAnsi="宋体" w:cs="宋体"/>
                <w:color w:val="auto"/>
                <w:kern w:val="0"/>
                <w:sz w:val="20"/>
                <w:szCs w:val="20"/>
                <w:lang w:eastAsia="zh-CN"/>
              </w:rPr>
              <w:t>满意度</w:t>
            </w:r>
            <w:r>
              <w:rPr>
                <w:rFonts w:hint="eastAsia" w:ascii="宋体" w:hAnsi="宋体" w:cs="宋体"/>
                <w:color w:val="auto"/>
                <w:kern w:val="0"/>
                <w:sz w:val="20"/>
                <w:szCs w:val="20"/>
                <w:lang w:val="en-US" w:eastAsia="zh-CN"/>
              </w:rPr>
              <w:t>=满意人数/产评人数</w:t>
            </w:r>
            <w:r>
              <w:rPr>
                <w:rFonts w:hint="eastAsia" w:ascii="宋体" w:hAnsi="宋体" w:cs="宋体"/>
                <w:color w:val="auto"/>
                <w:kern w:val="0"/>
                <w:sz w:val="20"/>
                <w:szCs w:val="20"/>
              </w:rPr>
              <w:t>×100%</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auto"/>
                <w:kern w:val="0"/>
                <w:sz w:val="20"/>
                <w:szCs w:val="20"/>
                <w:lang w:val="en-US" w:eastAsia="zh-CN"/>
              </w:rPr>
            </w:pPr>
            <w:r>
              <w:rPr>
                <w:rFonts w:hint="eastAsia" w:ascii="宋体" w:hAnsi="宋体" w:cs="宋体"/>
                <w:color w:val="auto"/>
                <w:kern w:val="0"/>
                <w:sz w:val="20"/>
                <w:szCs w:val="20"/>
              </w:rPr>
              <w:t>满意</w:t>
            </w:r>
            <w:r>
              <w:rPr>
                <w:rFonts w:hint="eastAsia" w:ascii="宋体" w:hAnsi="宋体" w:cs="宋体"/>
                <w:color w:val="auto"/>
                <w:kern w:val="0"/>
                <w:sz w:val="20"/>
                <w:szCs w:val="20"/>
                <w:lang w:eastAsia="zh-CN"/>
              </w:rPr>
              <w:t>度</w:t>
            </w:r>
            <w:r>
              <w:rPr>
                <w:rFonts w:hint="eastAsia" w:ascii="宋体" w:hAnsi="宋体" w:cs="宋体"/>
                <w:color w:val="auto"/>
                <w:kern w:val="0"/>
                <w:sz w:val="20"/>
                <w:szCs w:val="20"/>
                <w:lang w:val="en-US" w:eastAsia="zh-CN"/>
              </w:rPr>
              <w:t>100%</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auto"/>
                <w:kern w:val="0"/>
                <w:sz w:val="20"/>
                <w:szCs w:val="20"/>
              </w:rPr>
            </w:pPr>
            <w:r>
              <w:rPr>
                <w:rFonts w:hint="eastAsia" w:ascii="宋体" w:hAnsi="宋体" w:cs="宋体"/>
                <w:color w:val="auto"/>
                <w:kern w:val="0"/>
                <w:sz w:val="20"/>
                <w:szCs w:val="20"/>
              </w:rPr>
              <w:t>10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r>
        <w:tblPrEx>
          <w:tblCellMar>
            <w:top w:w="15" w:type="dxa"/>
            <w:left w:w="15" w:type="dxa"/>
            <w:bottom w:w="15" w:type="dxa"/>
            <w:right w:w="15" w:type="dxa"/>
          </w:tblCellMar>
        </w:tblPrEx>
        <w:trPr>
          <w:trHeight w:val="390" w:hRule="atLeast"/>
        </w:trPr>
        <w:tc>
          <w:tcPr>
            <w:tcW w:w="92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53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57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458"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66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83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855"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00" w:lineRule="exact"/>
              <w:jc w:val="center"/>
              <w:rPr>
                <w:rFonts w:ascii="宋体" w:hAnsi="宋体" w:cs="宋体"/>
                <w:color w:val="000000"/>
                <w:kern w:val="0"/>
                <w:sz w:val="20"/>
                <w:szCs w:val="20"/>
              </w:rPr>
            </w:pPr>
          </w:p>
        </w:tc>
      </w:tr>
    </w:tbl>
    <w:p>
      <w:pPr>
        <w:rPr>
          <w:rFonts w:hint="eastAsia"/>
        </w:rPr>
      </w:pPr>
      <w:r>
        <w:rPr>
          <w:rFonts w:hint="eastAsia"/>
        </w:rPr>
        <w:t>注：表格行数可根据需要自行增加。</w:t>
      </w: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p>
    <w:p>
      <w:pPr>
        <w:jc w:val="center"/>
        <w:rPr>
          <w:rFonts w:hint="eastAsia" w:ascii="宋体" w:hAnsi="宋体" w:cs="宋体"/>
          <w:b/>
          <w:bCs/>
          <w:color w:val="000000"/>
          <w:kern w:val="0"/>
          <w:sz w:val="40"/>
          <w:szCs w:val="40"/>
        </w:rPr>
      </w:pPr>
      <w:r>
        <w:rPr>
          <w:rFonts w:hint="eastAsia" w:ascii="宋体" w:hAnsi="宋体" w:cs="宋体"/>
          <w:b/>
          <w:bCs/>
          <w:color w:val="000000"/>
          <w:kern w:val="0"/>
          <w:sz w:val="40"/>
          <w:szCs w:val="40"/>
        </w:rPr>
        <w:t>项目支出绩效自评结果表</w:t>
      </w:r>
    </w:p>
    <w:p>
      <w:pPr>
        <w:rPr>
          <w:rFonts w:hint="eastAsia"/>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426"/>
        <w:gridCol w:w="877"/>
        <w:gridCol w:w="1038"/>
        <w:gridCol w:w="1038"/>
        <w:gridCol w:w="590"/>
        <w:gridCol w:w="448"/>
        <w:gridCol w:w="1038"/>
        <w:gridCol w:w="1038"/>
        <w:gridCol w:w="1038"/>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101" w:type="dxa"/>
            <w:gridSpan w:val="2"/>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147" w:type="dxa"/>
            <w:gridSpan w:val="9"/>
            <w:noWrap w:val="0"/>
            <w:vAlign w:val="center"/>
          </w:tcPr>
          <w:p>
            <w:pPr>
              <w:widowControl/>
              <w:jc w:val="center"/>
              <w:rPr>
                <w:rFonts w:hint="eastAsia" w:ascii="宋体" w:hAnsi="宋体" w:cs="宋体"/>
                <w:color w:val="000000"/>
                <w:kern w:val="0"/>
                <w:sz w:val="24"/>
              </w:rPr>
            </w:pPr>
            <w:r>
              <w:rPr>
                <w:rFonts w:hint="eastAsia" w:ascii="宋体" w:hAnsi="宋体" w:cs="宋体"/>
                <w:color w:val="000000"/>
                <w:kern w:val="0"/>
                <w:sz w:val="20"/>
                <w:szCs w:val="20"/>
                <w:u w:val="none"/>
                <w:lang w:eastAsia="zh-CN"/>
              </w:rPr>
              <w:t>“</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u w:val="none"/>
                <w:lang w:eastAsia="zh-CN"/>
              </w:rPr>
              <w:t>招工稳工留工”</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u w:val="none"/>
                <w:lang w:eastAsia="zh-CN"/>
              </w:rPr>
              <w:t>专项补贴资金</w:t>
            </w:r>
            <w:r>
              <w:rPr>
                <w:rFonts w:hint="eastAsia" w:ascii="宋体" w:hAnsi="宋体" w:cs="宋体"/>
                <w:color w:val="000000"/>
                <w:kern w:val="0"/>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自评结果</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评价指标</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组织管理</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项目投入</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项目产出</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项目效益</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104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038"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1038"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textDirection w:val="tbRlV"/>
            <w:vAlign w:val="center"/>
          </w:tcPr>
          <w:p>
            <w:pPr>
              <w:widowControl/>
              <w:jc w:val="center"/>
              <w:rPr>
                <w:rFonts w:hint="eastAsia"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038" w:type="dxa"/>
            <w:noWrap w:val="0"/>
            <w:vAlign w:val="center"/>
          </w:tcPr>
          <w:p>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8</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12</w:t>
            </w:r>
          </w:p>
        </w:tc>
        <w:tc>
          <w:tcPr>
            <w:tcW w:w="1038" w:type="dxa"/>
            <w:gridSpan w:val="2"/>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30</w:t>
            </w:r>
          </w:p>
        </w:tc>
        <w:tc>
          <w:tcPr>
            <w:tcW w:w="1038" w:type="dxa"/>
            <w:noWrap w:val="0"/>
            <w:vAlign w:val="center"/>
          </w:tcPr>
          <w:p>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100</w:t>
            </w:r>
          </w:p>
        </w:tc>
        <w:tc>
          <w:tcPr>
            <w:tcW w:w="1042" w:type="dxa"/>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1"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存在的问题及建议</w:t>
            </w:r>
          </w:p>
        </w:tc>
        <w:tc>
          <w:tcPr>
            <w:tcW w:w="8573" w:type="dxa"/>
            <w:gridSpan w:val="10"/>
            <w:noWrap w:val="0"/>
            <w:vAlign w:val="center"/>
          </w:tcPr>
          <w:p>
            <w:pPr>
              <w:widowControl/>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restart"/>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自评人员</w:t>
            </w:r>
          </w:p>
        </w:tc>
        <w:tc>
          <w:tcPr>
            <w:tcW w:w="1303"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姓名</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职称/职务</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单位</w:t>
            </w:r>
          </w:p>
        </w:tc>
        <w:tc>
          <w:tcPr>
            <w:tcW w:w="2080" w:type="dxa"/>
            <w:gridSpan w:val="2"/>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赵淑君</w:t>
            </w:r>
          </w:p>
        </w:tc>
        <w:tc>
          <w:tcPr>
            <w:tcW w:w="2666" w:type="dxa"/>
            <w:gridSpan w:val="3"/>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高新区经济发展局副局长</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高新区经济发展局</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柯海</w:t>
            </w:r>
          </w:p>
        </w:tc>
        <w:tc>
          <w:tcPr>
            <w:tcW w:w="2666" w:type="dxa"/>
            <w:gridSpan w:val="3"/>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招工稳岗指挥部工作人员</w:t>
            </w:r>
          </w:p>
        </w:tc>
        <w:tc>
          <w:tcPr>
            <w:tcW w:w="2524" w:type="dxa"/>
            <w:gridSpan w:val="3"/>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招工稳岗指挥部</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张秀娟</w:t>
            </w:r>
          </w:p>
        </w:tc>
        <w:tc>
          <w:tcPr>
            <w:tcW w:w="2666"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招工稳岗指挥部工作人员</w:t>
            </w:r>
          </w:p>
        </w:tc>
        <w:tc>
          <w:tcPr>
            <w:tcW w:w="2524" w:type="dxa"/>
            <w:gridSpan w:val="3"/>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招工稳岗指挥部</w:t>
            </w: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75" w:type="dxa"/>
            <w:vMerge w:val="continue"/>
            <w:noWrap w:val="0"/>
            <w:vAlign w:val="top"/>
          </w:tcPr>
          <w:p>
            <w:pPr>
              <w:widowControl/>
              <w:jc w:val="left"/>
              <w:rPr>
                <w:rFonts w:ascii="宋体" w:hAnsi="宋体" w:cs="宋体"/>
                <w:color w:val="000000"/>
                <w:kern w:val="0"/>
                <w:sz w:val="20"/>
                <w:szCs w:val="20"/>
              </w:rPr>
            </w:pPr>
          </w:p>
        </w:tc>
        <w:tc>
          <w:tcPr>
            <w:tcW w:w="1303" w:type="dxa"/>
            <w:gridSpan w:val="2"/>
            <w:noWrap w:val="0"/>
            <w:vAlign w:val="center"/>
          </w:tcPr>
          <w:p>
            <w:pPr>
              <w:widowControl/>
              <w:jc w:val="center"/>
              <w:rPr>
                <w:rFonts w:ascii="宋体" w:hAnsi="宋体" w:cs="宋体"/>
                <w:color w:val="000000"/>
                <w:kern w:val="0"/>
                <w:sz w:val="20"/>
                <w:szCs w:val="20"/>
              </w:rPr>
            </w:pPr>
          </w:p>
        </w:tc>
        <w:tc>
          <w:tcPr>
            <w:tcW w:w="2666" w:type="dxa"/>
            <w:gridSpan w:val="3"/>
            <w:noWrap w:val="0"/>
            <w:vAlign w:val="center"/>
          </w:tcPr>
          <w:p>
            <w:pPr>
              <w:widowControl/>
              <w:jc w:val="center"/>
              <w:rPr>
                <w:rFonts w:ascii="宋体" w:hAnsi="宋体" w:cs="宋体"/>
                <w:color w:val="000000"/>
                <w:kern w:val="0"/>
                <w:sz w:val="20"/>
                <w:szCs w:val="20"/>
              </w:rPr>
            </w:pPr>
          </w:p>
        </w:tc>
        <w:tc>
          <w:tcPr>
            <w:tcW w:w="2524" w:type="dxa"/>
            <w:gridSpan w:val="3"/>
            <w:noWrap w:val="0"/>
            <w:vAlign w:val="center"/>
          </w:tcPr>
          <w:p>
            <w:pPr>
              <w:widowControl/>
              <w:jc w:val="center"/>
              <w:rPr>
                <w:rFonts w:ascii="宋体" w:hAnsi="宋体" w:cs="宋体"/>
                <w:color w:val="000000"/>
                <w:kern w:val="0"/>
                <w:sz w:val="20"/>
                <w:szCs w:val="20"/>
              </w:rPr>
            </w:pPr>
          </w:p>
        </w:tc>
        <w:tc>
          <w:tcPr>
            <w:tcW w:w="2080" w:type="dxa"/>
            <w:gridSpan w:val="2"/>
            <w:noWrap w:val="0"/>
            <w:vAlign w:val="center"/>
          </w:tcPr>
          <w:p>
            <w:pPr>
              <w:widowControl/>
              <w:jc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248" w:type="dxa"/>
            <w:gridSpan w:val="11"/>
            <w:tcBorders>
              <w:bottom w:val="nil"/>
            </w:tcBorders>
            <w:noWrap w:val="0"/>
            <w:vAlign w:val="top"/>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项目单位负责人（签字）：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9248" w:type="dxa"/>
            <w:gridSpan w:val="11"/>
            <w:tcBorders>
              <w:top w:val="nil"/>
            </w:tcBorders>
            <w:noWrap w:val="0"/>
            <w:vAlign w:val="top"/>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年     月     日（单位盖章）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675"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审核意见及建议</w:t>
            </w:r>
          </w:p>
        </w:tc>
        <w:tc>
          <w:tcPr>
            <w:tcW w:w="8573" w:type="dxa"/>
            <w:gridSpan w:val="10"/>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 xml:space="preserve">                                            </w:t>
            </w:r>
          </w:p>
          <w:p>
            <w:pPr>
              <w:jc w:val="center"/>
              <w:rPr>
                <w:rFonts w:hint="eastAsia" w:ascii="宋体" w:hAnsi="宋体" w:cs="宋体"/>
                <w:color w:val="000000"/>
                <w:kern w:val="0"/>
                <w:sz w:val="20"/>
                <w:szCs w:val="20"/>
              </w:rPr>
            </w:pPr>
          </w:p>
          <w:p>
            <w:pPr>
              <w:jc w:val="left"/>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ind w:firstLine="900" w:firstLineChars="450"/>
              <w:rPr>
                <w:rFonts w:hint="eastAsia" w:ascii="宋体" w:hAnsi="宋体" w:cs="宋体"/>
                <w:color w:val="000000"/>
                <w:kern w:val="0"/>
                <w:sz w:val="20"/>
                <w:szCs w:val="20"/>
              </w:rPr>
            </w:pPr>
            <w:r>
              <w:rPr>
                <w:rFonts w:hint="eastAsia" w:ascii="宋体" w:hAnsi="宋体" w:cs="宋体"/>
                <w:color w:val="000000"/>
                <w:kern w:val="0"/>
                <w:sz w:val="20"/>
                <w:szCs w:val="20"/>
              </w:rPr>
              <w:t xml:space="preserve"> 审核等级：                    </w:t>
            </w:r>
          </w:p>
          <w:p>
            <w:pPr>
              <w:ind w:firstLine="5900" w:firstLineChars="2950"/>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rPr>
          <w:rFonts w:hint="eastAsia" w:ascii="宋体" w:hAnsi="宋体" w:cs="宋体"/>
          <w:b/>
          <w:bCs/>
          <w:kern w:val="0"/>
          <w:sz w:val="20"/>
          <w:szCs w:val="20"/>
        </w:rPr>
      </w:pPr>
      <w:r>
        <w:rPr>
          <w:rFonts w:hint="eastAsia" w:ascii="宋体" w:hAnsi="宋体"/>
          <w:sz w:val="20"/>
          <w:szCs w:val="20"/>
        </w:rPr>
        <w:t>自评（审核）等级：优（90-100分）、良（80-89分）、中（60-79分）、差（0-59分）。</w:t>
      </w:r>
    </w:p>
    <w:p>
      <w:pPr>
        <w:jc w:val="center"/>
        <w:rPr>
          <w:rFonts w:hint="eastAsia" w:ascii="宋体" w:hAnsi="宋体" w:cs="宋体"/>
          <w:b/>
          <w:bCs/>
          <w:color w:val="000000"/>
          <w:spacing w:val="-20"/>
          <w:kern w:val="0"/>
          <w:sz w:val="40"/>
          <w:szCs w:val="40"/>
        </w:rPr>
      </w:pPr>
      <w:r>
        <w:rPr>
          <w:rFonts w:hint="eastAsia" w:ascii="宋体" w:hAnsi="宋体" w:cs="宋体"/>
          <w:b/>
          <w:bCs/>
          <w:color w:val="000000"/>
          <w:spacing w:val="-20"/>
          <w:kern w:val="0"/>
          <w:sz w:val="40"/>
          <w:szCs w:val="40"/>
        </w:rPr>
        <w:t>问题整改及结果应用情况表</w:t>
      </w:r>
    </w:p>
    <w:p>
      <w:pPr>
        <w:rPr>
          <w:rFonts w:hint="eastAsia"/>
        </w:rPr>
      </w:pPr>
      <w:r>
        <w:rPr>
          <w:rFonts w:hint="eastAsia" w:ascii="宋体" w:hAnsi="宋体" w:cs="宋体"/>
          <w:color w:val="000000"/>
          <w:kern w:val="0"/>
          <w:sz w:val="24"/>
        </w:rPr>
        <w:t xml:space="preserve"> </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449"/>
        <w:gridCol w:w="141"/>
        <w:gridCol w:w="1038"/>
        <w:gridCol w:w="663"/>
        <w:gridCol w:w="1617"/>
        <w:gridCol w:w="148"/>
        <w:gridCol w:w="1070"/>
        <w:gridCol w:w="1062"/>
        <w:gridCol w:w="639"/>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1" w:type="dxa"/>
            <w:gridSpan w:val="2"/>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rPr>
              <w:t>项目名称</w:t>
            </w:r>
          </w:p>
        </w:tc>
        <w:tc>
          <w:tcPr>
            <w:tcW w:w="8019" w:type="dxa"/>
            <w:gridSpan w:val="9"/>
            <w:noWrap w:val="0"/>
            <w:vAlign w:val="center"/>
          </w:tcPr>
          <w:p>
            <w:pPr>
              <w:widowControl/>
              <w:rPr>
                <w:rFonts w:ascii="宋体" w:hAnsi="宋体" w:cs="宋体"/>
                <w:color w:val="000000"/>
                <w:kern w:val="0"/>
                <w:sz w:val="24"/>
              </w:rPr>
            </w:pPr>
            <w:r>
              <w:rPr>
                <w:rFonts w:hint="eastAsia" w:ascii="宋体" w:hAnsi="宋体" w:cs="宋体"/>
                <w:color w:val="000000"/>
                <w:kern w:val="0"/>
                <w:sz w:val="20"/>
                <w:szCs w:val="20"/>
                <w:u w:val="none"/>
                <w:lang w:eastAsia="zh-CN"/>
              </w:rPr>
              <w:t>“</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u w:val="none"/>
                <w:lang w:eastAsia="zh-CN"/>
              </w:rPr>
              <w:t>招工稳工留工”</w:t>
            </w:r>
            <w:r>
              <w:rPr>
                <w:rFonts w:hint="eastAsia" w:ascii="宋体" w:hAnsi="宋体" w:cs="宋体"/>
                <w:color w:val="000000"/>
                <w:kern w:val="0"/>
                <w:sz w:val="20"/>
                <w:szCs w:val="20"/>
                <w:u w:val="none"/>
              </w:rPr>
              <w:t xml:space="preserve"> </w:t>
            </w:r>
            <w:r>
              <w:rPr>
                <w:rFonts w:hint="eastAsia" w:ascii="宋体" w:hAnsi="宋体" w:cs="宋体"/>
                <w:color w:val="000000"/>
                <w:kern w:val="0"/>
                <w:sz w:val="20"/>
                <w:szCs w:val="20"/>
                <w:u w:val="none"/>
                <w:lang w:eastAsia="zh-CN"/>
              </w:rPr>
              <w:t>专项补贴资金</w:t>
            </w:r>
            <w:r>
              <w:rPr>
                <w:rFonts w:hint="eastAsia" w:ascii="宋体" w:hAnsi="宋体" w:cs="宋体"/>
                <w:color w:val="000000"/>
                <w:kern w:val="0"/>
                <w:sz w:val="20"/>
                <w:szCs w:val="20"/>
                <w:u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gridSpan w:val="3"/>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项目负责人</w:t>
            </w:r>
          </w:p>
        </w:tc>
        <w:tc>
          <w:tcPr>
            <w:tcW w:w="1038" w:type="dxa"/>
            <w:noWrap w:val="0"/>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lang w:eastAsia="zh-CN"/>
              </w:rPr>
              <w:t>赵淑君</w:t>
            </w:r>
          </w:p>
        </w:tc>
        <w:tc>
          <w:tcPr>
            <w:tcW w:w="663"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17"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13597654969</w:t>
            </w:r>
          </w:p>
        </w:tc>
        <w:tc>
          <w:tcPr>
            <w:tcW w:w="1218" w:type="dxa"/>
            <w:gridSpan w:val="2"/>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项目联系人</w:t>
            </w:r>
          </w:p>
        </w:tc>
        <w:tc>
          <w:tcPr>
            <w:tcW w:w="1062"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eastAsia="zh-CN"/>
              </w:rPr>
              <w:t>柯海</w:t>
            </w:r>
          </w:p>
        </w:tc>
        <w:tc>
          <w:tcPr>
            <w:tcW w:w="639" w:type="dxa"/>
            <w:noWrap w:val="0"/>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电话</w:t>
            </w:r>
          </w:p>
        </w:tc>
        <w:tc>
          <w:tcPr>
            <w:tcW w:w="1641" w:type="dxa"/>
            <w:noWrap w:val="0"/>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17371854030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问题整改情况</w:t>
            </w:r>
          </w:p>
        </w:tc>
        <w:tc>
          <w:tcPr>
            <w:tcW w:w="8468" w:type="dxa"/>
            <w:gridSpan w:val="10"/>
            <w:noWrap w:val="0"/>
            <w:vAlign w:val="center"/>
          </w:tcPr>
          <w:p>
            <w:pPr>
              <w:widowControl/>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9" w:hRule="atLeast"/>
        </w:trPr>
        <w:tc>
          <w:tcPr>
            <w:tcW w:w="652" w:type="dxa"/>
            <w:noWrap w:val="0"/>
            <w:textDirection w:val="tbRlV"/>
            <w:vAlign w:val="center"/>
          </w:tcPr>
          <w:p>
            <w:pPr>
              <w:widowControl/>
              <w:jc w:val="center"/>
              <w:rPr>
                <w:rFonts w:hint="eastAsia" w:ascii="宋体" w:hAnsi="宋体" w:cs="宋体"/>
                <w:color w:val="000000"/>
                <w:kern w:val="0"/>
                <w:sz w:val="20"/>
                <w:szCs w:val="20"/>
              </w:rPr>
            </w:pPr>
            <w:r>
              <w:rPr>
                <w:rFonts w:hint="eastAsia" w:ascii="宋体" w:hAnsi="宋体" w:cs="宋体"/>
                <w:color w:val="000000"/>
                <w:kern w:val="0"/>
                <w:sz w:val="20"/>
                <w:szCs w:val="20"/>
              </w:rPr>
              <w:t>结果应用情况</w:t>
            </w:r>
          </w:p>
        </w:tc>
        <w:tc>
          <w:tcPr>
            <w:tcW w:w="8468" w:type="dxa"/>
            <w:gridSpan w:val="10"/>
            <w:noWrap w:val="0"/>
            <w:vAlign w:val="center"/>
          </w:tcPr>
          <w:p>
            <w:pPr>
              <w:widowControl/>
              <w:rPr>
                <w:rFonts w:hint="eastAsia" w:ascii="宋体" w:hAnsi="宋体" w:cs="宋体"/>
                <w:color w:val="000000"/>
                <w:kern w:val="0"/>
                <w:sz w:val="20"/>
                <w:szCs w:val="20"/>
              </w:rPr>
            </w:pPr>
            <w:r>
              <w:rPr>
                <w:rFonts w:hint="eastAsia" w:ascii="宋体" w:hAnsi="宋体" w:cs="宋体"/>
                <w:color w:val="000000"/>
                <w:kern w:val="0"/>
                <w:sz w:val="20"/>
                <w:szCs w:val="20"/>
                <w:lang w:eastAsia="zh-CN"/>
              </w:rPr>
              <w:t>根据绩效自评结果、企业用工需求、劳动者就业意向等情况，我单位计划继续加大专项资金争取力度，让更多的企业和劳动者享受到“招工稳工留工” 专项补贴政策红利，促进大冶市、高新区高质量发展。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3" w:hRule="atLeast"/>
        </w:trPr>
        <w:tc>
          <w:tcPr>
            <w:tcW w:w="4708" w:type="dxa"/>
            <w:gridSpan w:val="7"/>
            <w:noWrap w:val="0"/>
            <w:vAlign w:val="top"/>
          </w:tcPr>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项目单位负责人（签字）</w:t>
            </w: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项目单位（盖章）</w:t>
            </w:r>
          </w:p>
          <w:p>
            <w:pPr>
              <w:jc w:val="center"/>
              <w:rPr>
                <w:rFonts w:ascii="宋体" w:hAnsi="宋体" w:cs="宋体"/>
                <w:color w:val="000000"/>
                <w:kern w:val="0"/>
                <w:sz w:val="20"/>
                <w:szCs w:val="20"/>
              </w:rPr>
            </w:pPr>
            <w:r>
              <w:rPr>
                <w:rFonts w:hint="eastAsia" w:ascii="宋体" w:hAnsi="宋体" w:cs="宋体"/>
                <w:color w:val="000000"/>
                <w:kern w:val="0"/>
                <w:sz w:val="20"/>
                <w:szCs w:val="20"/>
              </w:rPr>
              <w:t xml:space="preserve">年    月    日  </w:t>
            </w:r>
          </w:p>
        </w:tc>
        <w:tc>
          <w:tcPr>
            <w:tcW w:w="4412" w:type="dxa"/>
            <w:gridSpan w:val="4"/>
            <w:noWrap w:val="0"/>
            <w:vAlign w:val="top"/>
          </w:tcPr>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p>
          <w:p>
            <w:pPr>
              <w:jc w:val="center"/>
              <w:rPr>
                <w:rFonts w:hint="eastAsia" w:ascii="宋体" w:hAnsi="宋体" w:cs="宋体"/>
                <w:color w:val="000000"/>
                <w:kern w:val="0"/>
                <w:sz w:val="20"/>
                <w:szCs w:val="20"/>
              </w:rPr>
            </w:pPr>
            <w:r>
              <w:rPr>
                <w:rFonts w:hint="eastAsia" w:ascii="宋体" w:hAnsi="宋体" w:cs="宋体"/>
                <w:color w:val="000000"/>
                <w:kern w:val="0"/>
                <w:sz w:val="20"/>
                <w:szCs w:val="20"/>
              </w:rPr>
              <w:t>主管部门（盖章）</w:t>
            </w:r>
          </w:p>
          <w:p>
            <w:pPr>
              <w:jc w:val="center"/>
              <w:rPr>
                <w:rFonts w:hint="eastAsia"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年    月    日</w:t>
            </w:r>
          </w:p>
        </w:tc>
      </w:tr>
    </w:tbl>
    <w:p>
      <w:pPr>
        <w:jc w:val="center"/>
        <w:rPr>
          <w:rFonts w:ascii="宋体" w:hAnsi="宋体" w:eastAsia="宋体"/>
          <w:b/>
          <w:sz w:val="44"/>
          <w:szCs w:val="44"/>
        </w:rPr>
      </w:pPr>
      <w:r>
        <w:rPr>
          <w:rFonts w:hint="eastAsia" w:ascii="宋体" w:hAnsi="宋体" w:eastAsia="宋体"/>
          <w:b/>
          <w:sz w:val="44"/>
          <w:szCs w:val="44"/>
        </w:rPr>
        <w:t>大冶市财政项目支出绩效自评报告</w:t>
      </w:r>
    </w:p>
    <w:p>
      <w:pPr>
        <w:jc w:val="center"/>
        <w:rPr>
          <w:rFonts w:hint="eastAsia" w:ascii="仿宋_GB2312" w:hAnsi="黑体"/>
          <w:bCs/>
          <w:sz w:val="32"/>
          <w:szCs w:val="32"/>
          <w:lang w:val="en-US" w:eastAsia="zh-CN"/>
        </w:rPr>
      </w:pPr>
      <w:r>
        <w:rPr>
          <w:rFonts w:hint="eastAsia" w:ascii="仿宋_GB2312" w:hAnsi="黑体"/>
          <w:bCs/>
          <w:sz w:val="32"/>
          <w:szCs w:val="32"/>
          <w:lang w:val="en-US" w:eastAsia="zh-CN"/>
        </w:rPr>
        <w:t>(“招工稳工留工” 专项补贴资金 )</w:t>
      </w:r>
    </w:p>
    <w:p>
      <w:pPr>
        <w:jc w:val="center"/>
        <w:rPr>
          <w:rFonts w:hint="default" w:ascii="仿宋_GB2312" w:hAnsi="黑体"/>
          <w:bCs/>
          <w:sz w:val="32"/>
          <w:szCs w:val="32"/>
          <w:lang w:val="en-US" w:eastAsia="zh-CN"/>
        </w:rPr>
      </w:pPr>
    </w:p>
    <w:p>
      <w:pPr>
        <w:spacing w:line="520"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spacing w:line="520" w:lineRule="exact"/>
        <w:ind w:firstLine="640" w:firstLineChars="200"/>
        <w:rPr>
          <w:rFonts w:hint="eastAsia" w:ascii="楷体_GB2312" w:hAnsi="宋体" w:eastAsia="楷体_GB2312"/>
          <w:b/>
          <w:sz w:val="32"/>
          <w:szCs w:val="32"/>
        </w:rPr>
      </w:pPr>
      <w:r>
        <w:rPr>
          <w:rFonts w:hint="eastAsia" w:ascii="楷体_GB2312" w:hAnsi="宋体" w:eastAsia="楷体_GB2312"/>
          <w:b/>
          <w:sz w:val="32"/>
          <w:szCs w:val="32"/>
        </w:rPr>
        <w:t>（一）项目单位基本情况。</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高新区招工稳岗工作指挥部是高新区管委会下设重点工作指挥部，主要负责园区重点企业用工信息收集、汇总、发布，园区人力资源中介机构管理和企业用工招聘活动策划组织实施；负责园区企业与省内外相关高等（置业）</w:t>
      </w:r>
      <w:r>
        <w:rPr>
          <w:rFonts w:hint="eastAsia" w:ascii="仿宋_GB2312" w:hAnsi="宋体"/>
          <w:sz w:val="32"/>
          <w:szCs w:val="32"/>
          <w:lang w:val="en-US" w:eastAsia="zh-CN"/>
        </w:rPr>
        <w:t>院校协调联系、人才培养和用工合作；负责高新区就业政策宣传推介、招工稳岗资金管理和优惠政策审核、兑现等工作；完成领导小组交办的其他事项。</w:t>
      </w:r>
    </w:p>
    <w:p>
      <w:pPr>
        <w:spacing w:line="276" w:lineRule="auto"/>
        <w:ind w:firstLine="640" w:firstLineChars="200"/>
        <w:outlineLvl w:val="0"/>
        <w:rPr>
          <w:rFonts w:hint="eastAsia" w:ascii="楷体_GB2312" w:hAnsi="宋体" w:eastAsia="楷体_GB2312"/>
          <w:b/>
          <w:sz w:val="32"/>
          <w:szCs w:val="32"/>
        </w:rPr>
      </w:pPr>
      <w:r>
        <w:rPr>
          <w:rFonts w:hint="eastAsia" w:ascii="楷体_GB2312" w:hAnsi="宋体" w:eastAsia="楷体_GB2312"/>
          <w:b/>
          <w:sz w:val="32"/>
          <w:szCs w:val="32"/>
        </w:rPr>
        <w:t>（二）项目资金预算（包括财政资金、其他资金）和绩效目标情况。</w:t>
      </w:r>
    </w:p>
    <w:p>
      <w:pPr>
        <w:spacing w:line="520" w:lineRule="exact"/>
        <w:ind w:firstLine="640" w:firstLineChars="200"/>
        <w:rPr>
          <w:rFonts w:hint="eastAsia" w:ascii="仿宋" w:hAnsi="仿宋" w:eastAsia="仿宋"/>
          <w:sz w:val="32"/>
          <w:szCs w:val="32"/>
          <w:lang w:val="en-US" w:eastAsia="zh-CN"/>
        </w:rPr>
      </w:pPr>
      <w:r>
        <w:rPr>
          <w:rFonts w:hint="eastAsia" w:ascii="仿宋" w:hAnsi="仿宋" w:eastAsia="仿宋"/>
          <w:b/>
          <w:bCs/>
          <w:sz w:val="32"/>
          <w:szCs w:val="32"/>
          <w:lang w:eastAsia="zh-CN"/>
        </w:rPr>
        <w:t>项目资金预算：</w:t>
      </w:r>
      <w:r>
        <w:rPr>
          <w:rFonts w:hint="eastAsia" w:ascii="仿宋" w:hAnsi="仿宋" w:eastAsia="仿宋"/>
          <w:sz w:val="32"/>
          <w:szCs w:val="32"/>
        </w:rPr>
        <w:t>根据</w:t>
      </w:r>
      <w:r>
        <w:rPr>
          <w:rFonts w:hint="eastAsia" w:ascii="仿宋" w:hAnsi="仿宋" w:eastAsia="仿宋"/>
          <w:sz w:val="32"/>
          <w:szCs w:val="32"/>
          <w:lang w:eastAsia="zh-CN"/>
        </w:rPr>
        <w:t>七届市政府第</w:t>
      </w:r>
      <w:r>
        <w:rPr>
          <w:rFonts w:hint="eastAsia" w:ascii="仿宋" w:hAnsi="仿宋" w:eastAsia="仿宋"/>
          <w:sz w:val="32"/>
          <w:szCs w:val="32"/>
          <w:lang w:val="en-US" w:eastAsia="zh-CN"/>
        </w:rPr>
        <w:t>13次常务会议纪要精神，由市财政每年安排1000万元预算资金用于支持</w:t>
      </w:r>
      <w:r>
        <w:rPr>
          <w:rFonts w:hint="eastAsia" w:ascii="仿宋_GB2312" w:hAnsi="黑体"/>
          <w:bCs/>
          <w:sz w:val="32"/>
          <w:szCs w:val="32"/>
          <w:lang w:val="en-US" w:eastAsia="zh-CN"/>
        </w:rPr>
        <w:t>“招工稳工留工”</w:t>
      </w:r>
      <w:r>
        <w:rPr>
          <w:rFonts w:hint="eastAsia" w:ascii="仿宋" w:hAnsi="仿宋" w:eastAsia="仿宋"/>
          <w:sz w:val="32"/>
          <w:szCs w:val="32"/>
          <w:lang w:val="en-US" w:eastAsia="zh-CN"/>
        </w:rPr>
        <w:t>政策补贴的落实。2022年，市财政局安排300万元用于高新区</w:t>
      </w:r>
      <w:r>
        <w:rPr>
          <w:rFonts w:hint="eastAsia" w:ascii="仿宋_GB2312" w:hAnsi="黑体"/>
          <w:bCs/>
          <w:sz w:val="32"/>
          <w:szCs w:val="32"/>
          <w:lang w:val="en-US" w:eastAsia="zh-CN"/>
        </w:rPr>
        <w:t>“招工稳工留工”</w:t>
      </w:r>
      <w:r>
        <w:rPr>
          <w:rFonts w:hint="eastAsia" w:ascii="仿宋" w:hAnsi="仿宋" w:eastAsia="仿宋"/>
          <w:sz w:val="32"/>
          <w:szCs w:val="32"/>
          <w:lang w:val="en-US" w:eastAsia="zh-CN"/>
        </w:rPr>
        <w:t>政策补贴。高新区招工稳岗指挥部根据《大冶湖高新区优化招工稳工留工环境暂行办法》相关要求，将相关政策补贴资金发放到园区企业职工。</w:t>
      </w:r>
    </w:p>
    <w:p>
      <w:pPr>
        <w:spacing w:line="520" w:lineRule="exact"/>
        <w:ind w:firstLine="640" w:firstLineChars="200"/>
        <w:rPr>
          <w:rFonts w:hint="default" w:ascii="仿宋" w:hAnsi="仿宋" w:eastAsia="仿宋"/>
          <w:sz w:val="32"/>
          <w:szCs w:val="32"/>
          <w:lang w:val="en-US" w:eastAsia="zh-CN"/>
        </w:rPr>
      </w:pPr>
      <w:r>
        <w:rPr>
          <w:rFonts w:hint="eastAsia" w:ascii="仿宋" w:hAnsi="仿宋" w:eastAsia="仿宋"/>
          <w:b/>
          <w:bCs/>
          <w:sz w:val="32"/>
          <w:szCs w:val="32"/>
          <w:lang w:val="en-US" w:eastAsia="zh-CN"/>
        </w:rPr>
        <w:t>项目绩效目标：</w:t>
      </w:r>
      <w:r>
        <w:rPr>
          <w:rFonts w:hint="eastAsia" w:ascii="仿宋" w:hAnsi="仿宋" w:eastAsia="仿宋"/>
          <w:sz w:val="32"/>
          <w:szCs w:val="32"/>
          <w:lang w:val="en-US" w:eastAsia="zh-CN"/>
        </w:rPr>
        <w:t>为企业和劳动者牵线搭桥，提供最有效、最优质的帮助和服务。促进劳动者就业，帮助企业稳岗留工。以解决企业用工问题为导向，尽最大努力主动服务高新区发展。</w:t>
      </w:r>
    </w:p>
    <w:p>
      <w:pPr>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二、绩效自评工作开展情况</w:t>
      </w:r>
    </w:p>
    <w:p>
      <w:pPr>
        <w:spacing w:line="520" w:lineRule="exact"/>
        <w:ind w:firstLine="640" w:firstLineChars="200"/>
        <w:rPr>
          <w:rFonts w:hint="eastAsia" w:ascii="仿宋" w:hAnsi="仿宋" w:eastAsia="仿宋" w:cs="黑体"/>
          <w:b/>
          <w:bCs/>
          <w:sz w:val="32"/>
          <w:szCs w:val="32"/>
        </w:rPr>
      </w:pPr>
      <w:r>
        <w:rPr>
          <w:rFonts w:hint="eastAsia" w:ascii="仿宋_GB2312" w:hAnsi="宋体"/>
          <w:sz w:val="32"/>
          <w:szCs w:val="32"/>
          <w:lang w:eastAsia="zh-CN"/>
        </w:rPr>
        <w:t>根据大冶市人民政府办公室《关于开展</w:t>
      </w:r>
      <w:r>
        <w:rPr>
          <w:rFonts w:hint="eastAsia" w:ascii="仿宋_GB2312" w:hAnsi="宋体"/>
          <w:sz w:val="32"/>
          <w:szCs w:val="32"/>
          <w:lang w:val="en-US" w:eastAsia="zh-CN"/>
        </w:rPr>
        <w:t>2023年财政支出绩效评价工作的通知</w:t>
      </w:r>
      <w:r>
        <w:rPr>
          <w:rFonts w:hint="eastAsia" w:ascii="仿宋_GB2312" w:hAnsi="宋体"/>
          <w:sz w:val="32"/>
          <w:szCs w:val="32"/>
          <w:lang w:eastAsia="zh-CN"/>
        </w:rPr>
        <w:t>》文件要求，</w:t>
      </w:r>
      <w:r>
        <w:rPr>
          <w:rFonts w:hint="eastAsia" w:ascii="仿宋_GB2312" w:hAnsi="宋体"/>
          <w:b/>
          <w:bCs/>
          <w:sz w:val="32"/>
          <w:szCs w:val="32"/>
          <w:lang w:eastAsia="zh-CN"/>
        </w:rPr>
        <w:t>一是</w:t>
      </w:r>
      <w:r>
        <w:rPr>
          <w:rFonts w:hint="eastAsia" w:ascii="仿宋_GB2312" w:hAnsi="宋体"/>
          <w:sz w:val="32"/>
          <w:szCs w:val="32"/>
          <w:lang w:eastAsia="zh-CN"/>
        </w:rPr>
        <w:t>召开指挥部工作会议，明确以指挥部办公室主任赵淑君同志牵头负责此次绩效评价工作，并安排张秀娟负责具体工作，其他人员全力配合，明确各人责任。</w:t>
      </w:r>
      <w:r>
        <w:rPr>
          <w:rFonts w:hint="eastAsia" w:ascii="仿宋_GB2312" w:hAnsi="宋体"/>
          <w:b/>
          <w:bCs/>
          <w:sz w:val="32"/>
          <w:szCs w:val="32"/>
          <w:lang w:eastAsia="zh-CN"/>
        </w:rPr>
        <w:t>二是</w:t>
      </w:r>
      <w:r>
        <w:rPr>
          <w:rFonts w:hint="eastAsia" w:ascii="仿宋_GB2312" w:hAnsi="宋体"/>
          <w:sz w:val="32"/>
          <w:szCs w:val="32"/>
          <w:lang w:eastAsia="zh-CN"/>
        </w:rPr>
        <w:t>组织相关人员认真学习了《党政机关厉行节约反对浪费条例》，财政部《财政支出绩效评价管理暂行办法》（财预〔2011〕285号），《湖北省人民政府关于全面推进预算绩效管理的意见》（鄂政发〔2013〕9号），《省财政厅关于印发《湖北省省级基本支出预算管理办法》和《湖北省省级项目支出预算管理办法》的通知》（鄂财预规〔2016〕1号）文件精神；相关专项资金绩效目标、专项资金及项目管理办法；省、市、县相关政策规定和财务会计制度；部门预算及决算报告等。</w:t>
      </w:r>
      <w:r>
        <w:rPr>
          <w:rFonts w:hint="eastAsia" w:ascii="仿宋_GB2312" w:hAnsi="宋体"/>
          <w:b/>
          <w:bCs/>
          <w:sz w:val="32"/>
          <w:szCs w:val="32"/>
          <w:lang w:eastAsia="zh-CN"/>
        </w:rPr>
        <w:t>三是</w:t>
      </w:r>
      <w:r>
        <w:rPr>
          <w:rFonts w:hint="eastAsia" w:ascii="仿宋_GB2312" w:hAnsi="宋体"/>
          <w:sz w:val="32"/>
          <w:szCs w:val="32"/>
          <w:lang w:eastAsia="zh-CN"/>
        </w:rPr>
        <w:t>由指挥部相关工作人员设计评价指标，确定评价方法及评价标准值。</w:t>
      </w:r>
      <w:r>
        <w:rPr>
          <w:rFonts w:hint="eastAsia" w:ascii="仿宋_GB2312" w:hAnsi="宋体"/>
          <w:b/>
          <w:bCs/>
          <w:sz w:val="32"/>
          <w:szCs w:val="32"/>
          <w:lang w:eastAsia="zh-CN"/>
        </w:rPr>
        <w:t>四是</w:t>
      </w:r>
      <w:r>
        <w:rPr>
          <w:rFonts w:hint="eastAsia" w:ascii="仿宋_GB2312" w:hAnsi="宋体"/>
          <w:sz w:val="32"/>
          <w:szCs w:val="32"/>
          <w:lang w:eastAsia="zh-CN"/>
        </w:rPr>
        <w:t>安排工作人员深入走访企业，并与企业主和奖补对象面对面交谈，了解政策资金落实情况。</w:t>
      </w:r>
    </w:p>
    <w:p>
      <w:pPr>
        <w:spacing w:line="52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三、综合评价结论</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项目各项绩效目标全部实现，社会效益和企业满意度显著，项目组织管理和财务管理健全规范，未发生违法违规问题。绩效自评等级划分为</w:t>
      </w:r>
      <w:r>
        <w:rPr>
          <w:rFonts w:hint="eastAsia" w:ascii="仿宋_GB2312" w:hAnsi="宋体"/>
          <w:sz w:val="32"/>
          <w:szCs w:val="32"/>
          <w:lang w:val="en-US" w:eastAsia="zh-CN"/>
        </w:rPr>
        <w:t>100分</w:t>
      </w:r>
      <w:r>
        <w:rPr>
          <w:rFonts w:hint="eastAsia" w:ascii="仿宋_GB2312" w:hAnsi="宋体"/>
          <w:sz w:val="32"/>
          <w:szCs w:val="32"/>
          <w:lang w:eastAsia="zh-CN"/>
        </w:rPr>
        <w:t>。</w:t>
      </w:r>
    </w:p>
    <w:p>
      <w:pPr>
        <w:spacing w:line="52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四、绩效目标实现情况分析</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（一）项目资金情况分析。</w:t>
      </w:r>
    </w:p>
    <w:p>
      <w:pPr>
        <w:spacing w:line="520" w:lineRule="exact"/>
        <w:ind w:firstLine="640" w:firstLineChars="200"/>
        <w:rPr>
          <w:rFonts w:hint="eastAsia" w:ascii="仿宋_GB2312" w:hAnsi="宋体"/>
          <w:b/>
          <w:bCs/>
          <w:sz w:val="32"/>
          <w:szCs w:val="32"/>
          <w:lang w:eastAsia="zh-CN"/>
        </w:rPr>
      </w:pPr>
      <w:r>
        <w:rPr>
          <w:rFonts w:hint="eastAsia" w:ascii="仿宋_GB2312" w:hAnsi="宋体"/>
          <w:b/>
          <w:bCs/>
          <w:sz w:val="32"/>
          <w:szCs w:val="32"/>
          <w:lang w:eastAsia="zh-CN"/>
        </w:rPr>
        <w:t>1、项目资金到位情况分析</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202</w:t>
      </w:r>
      <w:r>
        <w:rPr>
          <w:rFonts w:hint="eastAsia" w:ascii="仿宋_GB2312" w:hAnsi="宋体"/>
          <w:sz w:val="32"/>
          <w:szCs w:val="32"/>
          <w:lang w:val="en-US" w:eastAsia="zh-CN"/>
        </w:rPr>
        <w:t>2</w:t>
      </w:r>
      <w:r>
        <w:rPr>
          <w:rFonts w:hint="eastAsia" w:ascii="仿宋_GB2312" w:hAnsi="宋体"/>
          <w:sz w:val="32"/>
          <w:szCs w:val="32"/>
          <w:lang w:eastAsia="zh-CN"/>
        </w:rPr>
        <w:t>年</w:t>
      </w:r>
      <w:r>
        <w:rPr>
          <w:rFonts w:hint="eastAsia" w:ascii="仿宋_GB2312" w:hAnsi="宋体"/>
          <w:sz w:val="32"/>
          <w:szCs w:val="32"/>
          <w:lang w:val="en-US" w:eastAsia="zh-CN"/>
        </w:rPr>
        <w:t>9月</w:t>
      </w:r>
      <w:r>
        <w:rPr>
          <w:rFonts w:hint="eastAsia" w:ascii="仿宋_GB2312" w:hAnsi="宋体"/>
          <w:sz w:val="32"/>
          <w:szCs w:val="32"/>
          <w:lang w:eastAsia="zh-CN"/>
        </w:rPr>
        <w:t>市财政拨我指挥部“</w:t>
      </w:r>
      <w:r>
        <w:rPr>
          <w:rFonts w:hint="eastAsia" w:ascii="仿宋_GB2312" w:hAnsi="宋体"/>
          <w:sz w:val="32"/>
          <w:szCs w:val="32"/>
          <w:lang w:val="en-US" w:eastAsia="zh-CN"/>
        </w:rPr>
        <w:t>招工稳工留工</w:t>
      </w:r>
      <w:r>
        <w:rPr>
          <w:rFonts w:hint="eastAsia" w:ascii="仿宋_GB2312" w:hAnsi="宋体"/>
          <w:sz w:val="32"/>
          <w:szCs w:val="32"/>
          <w:lang w:eastAsia="zh-CN"/>
        </w:rPr>
        <w:t>”专项资金补贴</w:t>
      </w:r>
      <w:r>
        <w:rPr>
          <w:rFonts w:hint="eastAsia" w:ascii="仿宋_GB2312" w:hAnsi="宋体"/>
          <w:sz w:val="32"/>
          <w:szCs w:val="32"/>
          <w:lang w:val="en-US" w:eastAsia="zh-CN"/>
        </w:rPr>
        <w:t>300万元已全部</w:t>
      </w:r>
      <w:r>
        <w:rPr>
          <w:rFonts w:hint="eastAsia" w:ascii="仿宋_GB2312" w:hAnsi="宋体"/>
          <w:sz w:val="32"/>
          <w:szCs w:val="32"/>
          <w:lang w:eastAsia="zh-CN"/>
        </w:rPr>
        <w:t>拨付到各企业。</w:t>
      </w:r>
    </w:p>
    <w:p>
      <w:pPr>
        <w:spacing w:line="520" w:lineRule="exact"/>
        <w:ind w:firstLine="640" w:firstLineChars="200"/>
        <w:rPr>
          <w:rFonts w:hint="eastAsia" w:ascii="仿宋_GB2312" w:hAnsi="宋体"/>
          <w:b/>
          <w:bCs/>
          <w:sz w:val="32"/>
          <w:szCs w:val="32"/>
          <w:lang w:eastAsia="zh-CN"/>
        </w:rPr>
      </w:pPr>
      <w:r>
        <w:rPr>
          <w:rFonts w:hint="eastAsia" w:ascii="仿宋_GB2312" w:hAnsi="宋体"/>
          <w:b/>
          <w:bCs/>
          <w:sz w:val="32"/>
          <w:szCs w:val="32"/>
          <w:lang w:eastAsia="zh-CN"/>
        </w:rPr>
        <w:t>2、项目资金执行情况分析</w:t>
      </w:r>
    </w:p>
    <w:p>
      <w:pPr>
        <w:spacing w:line="520" w:lineRule="exact"/>
        <w:ind w:firstLine="640" w:firstLineChars="200"/>
        <w:rPr>
          <w:rFonts w:hint="default" w:ascii="仿宋_GB2312" w:hAnsi="宋体"/>
          <w:sz w:val="32"/>
          <w:szCs w:val="32"/>
          <w:lang w:val="en-US" w:eastAsia="zh-CN"/>
        </w:rPr>
      </w:pPr>
      <w:r>
        <w:rPr>
          <w:rFonts w:hint="eastAsia" w:ascii="仿宋_GB2312" w:hAnsi="宋体"/>
          <w:sz w:val="32"/>
          <w:szCs w:val="32"/>
          <w:lang w:val="en-US" w:eastAsia="zh-CN"/>
        </w:rPr>
        <w:t>整个财政补贴项目分3批次共计15家企业，</w:t>
      </w:r>
      <w:r>
        <w:rPr>
          <w:rFonts w:hint="eastAsia" w:ascii="仿宋_GB2312" w:hAnsi="宋体"/>
          <w:b/>
          <w:bCs/>
          <w:sz w:val="32"/>
          <w:szCs w:val="32"/>
          <w:lang w:eastAsia="zh-CN"/>
        </w:rPr>
        <w:t>第一批次</w:t>
      </w:r>
      <w:r>
        <w:rPr>
          <w:rFonts w:hint="eastAsia" w:ascii="仿宋_GB2312" w:hAnsi="宋体"/>
          <w:sz w:val="32"/>
          <w:szCs w:val="32"/>
          <w:lang w:eastAsia="zh-CN"/>
        </w:rPr>
        <w:t>：</w:t>
      </w:r>
      <w:r>
        <w:rPr>
          <w:rFonts w:hint="eastAsia" w:ascii="仿宋_GB2312" w:hAnsi="宋体"/>
          <w:sz w:val="32"/>
          <w:szCs w:val="32"/>
          <w:lang w:val="en-US" w:eastAsia="zh-CN"/>
        </w:rPr>
        <w:t>1.黄石东贝电机有限公司申报稳岗留工补贴229人22.9万元；2.湖北劲华玻璃有限公司申报稳岗留工补贴258人 25.8万元；3.大冶市华兴玻璃有限公司申报稳定就业补贴114人29.9万元；4.湖北鑫索建设有限公司申报以工带工补贴28人1.44万元，；5.长城汽车股份有限公司（整车）申报一次性就业补贴13人，3.2万元；6.湖北省新鸿德企业管理有限公司申报主体送工补贴56人5.6万元；7.大冶市纳才人力资源有限公司申报主体送工补贴73人10.95万元；8.大冶市三和人力资源服务中心申报主体送工补贴5人0.5万元；</w:t>
      </w:r>
    </w:p>
    <w:p>
      <w:pPr>
        <w:spacing w:line="520" w:lineRule="exact"/>
        <w:rPr>
          <w:rFonts w:hint="eastAsia" w:ascii="仿宋_GB2312" w:hAnsi="宋体"/>
          <w:sz w:val="32"/>
          <w:szCs w:val="32"/>
          <w:lang w:val="en-US" w:eastAsia="zh-CN"/>
        </w:rPr>
      </w:pPr>
      <w:r>
        <w:rPr>
          <w:rFonts w:hint="eastAsia" w:ascii="仿宋_GB2312" w:hAnsi="宋体"/>
          <w:b/>
          <w:bCs/>
          <w:sz w:val="32"/>
          <w:szCs w:val="32"/>
          <w:lang w:val="en-US" w:eastAsia="zh-CN"/>
        </w:rPr>
        <w:t>第二批次</w:t>
      </w:r>
      <w:r>
        <w:rPr>
          <w:rFonts w:hint="eastAsia" w:ascii="仿宋_GB2312" w:hAnsi="宋体"/>
          <w:sz w:val="32"/>
          <w:szCs w:val="32"/>
          <w:lang w:val="en-US" w:eastAsia="zh-CN"/>
        </w:rPr>
        <w:t>：1.劲佳包装有限公司申报稳岗留工补贴348人34.8万元，稳定就业补贴198人57万元，共计91.8万元；2.湖北鑫索建设有限公司申报稳岗留工补贴58人5.8万元，稳定就业补贴52人12.6万元，共计18.4万元；3.湖北宝达机电有限公司申报稳岗留工补贴40人4万元，稳定就业补贴25人6.5万元，共计10.5万元；4.湖北浚星光电有限公司申报稳岗留工补贴9人0.9万元，一次性就业补贴2人0.2万元，共计1.1万元；5.湖北华图环境检测技术有限公司电报稳岗留工补贴4人0.4万元，稳定就业补贴4人1.5万元，以工带工补贴1人0.06万元，共计1.96万元；6.黄石市战友梦保安服务有限公司申报主体送工补贴10人1万元；</w:t>
      </w:r>
      <w:r>
        <w:rPr>
          <w:rFonts w:hint="eastAsia" w:ascii="仿宋_GB2312" w:hAnsi="宋体"/>
          <w:b/>
          <w:bCs/>
          <w:sz w:val="32"/>
          <w:szCs w:val="32"/>
          <w:lang w:eastAsia="zh-CN"/>
        </w:rPr>
        <w:t>第三批次</w:t>
      </w:r>
      <w:r>
        <w:rPr>
          <w:rFonts w:hint="eastAsia" w:ascii="仿宋_GB2312" w:hAnsi="宋体"/>
          <w:sz w:val="32"/>
          <w:szCs w:val="32"/>
          <w:lang w:eastAsia="zh-CN"/>
        </w:rPr>
        <w:t>：</w:t>
      </w:r>
      <w:r>
        <w:rPr>
          <w:rFonts w:hint="eastAsia" w:ascii="仿宋_GB2312" w:hAnsi="宋体"/>
          <w:sz w:val="32"/>
          <w:szCs w:val="32"/>
          <w:lang w:val="en-US" w:eastAsia="zh-CN"/>
        </w:rPr>
        <w:t>1.湖北祥邦新能源科技有限公司申报稳岗留工补贴16人1.6万元，申报稳定就业补贴19人1.9万元，申报以工带工补贴28人1.68万元，申报一次性就业补贴2人0.4万元，共计5.58万元；2.湖北仕上电子科技有限公司申报稳岗留工补贴13人共计 1.3万元；3.大冶市劲华玻璃有限公司申报稳岗留工补贴201人共计67.4万元；6.湖北省新鸿德企业管理有限公司申报主体送工补贴9人共计0.9万元。</w:t>
      </w:r>
    </w:p>
    <w:p>
      <w:pPr>
        <w:spacing w:line="520" w:lineRule="exact"/>
        <w:ind w:firstLine="640" w:firstLineChars="200"/>
        <w:rPr>
          <w:rFonts w:hint="eastAsia" w:ascii="仿宋_GB2312" w:hAnsi="宋体"/>
          <w:b/>
          <w:bCs/>
          <w:sz w:val="32"/>
          <w:szCs w:val="32"/>
          <w:lang w:eastAsia="zh-CN"/>
        </w:rPr>
      </w:pPr>
      <w:r>
        <w:rPr>
          <w:rFonts w:hint="eastAsia" w:ascii="仿宋_GB2312" w:hAnsi="宋体"/>
          <w:b/>
          <w:bCs/>
          <w:sz w:val="32"/>
          <w:szCs w:val="32"/>
          <w:lang w:eastAsia="zh-CN"/>
        </w:rPr>
        <w:t>3、项目资金管理情况分析</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在资金使用方面，严格制定和执行了财务管理，资金使用规范，相关资料齐全，无挪用、截留经费的情况发生。</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（二）项目绩效指标完成情况分析。</w:t>
      </w:r>
    </w:p>
    <w:p>
      <w:pPr>
        <w:spacing w:line="520" w:lineRule="exact"/>
        <w:ind w:firstLine="640" w:firstLineChars="200"/>
        <w:rPr>
          <w:rFonts w:hint="eastAsia" w:ascii="仿宋_GB2312" w:hAnsi="宋体"/>
          <w:b/>
          <w:bCs/>
          <w:sz w:val="32"/>
          <w:szCs w:val="32"/>
          <w:lang w:eastAsia="zh-CN"/>
        </w:rPr>
      </w:pPr>
      <w:r>
        <w:rPr>
          <w:rFonts w:hint="eastAsia" w:ascii="仿宋_GB2312" w:hAnsi="宋体"/>
          <w:b/>
          <w:bCs/>
          <w:sz w:val="32"/>
          <w:szCs w:val="32"/>
          <w:lang w:eastAsia="zh-CN"/>
        </w:rPr>
        <w:t>1、产出指标完成情况分析</w:t>
      </w:r>
    </w:p>
    <w:p>
      <w:pPr>
        <w:spacing w:line="520" w:lineRule="exact"/>
        <w:ind w:firstLine="640" w:firstLineChars="200"/>
        <w:rPr>
          <w:rFonts w:hint="default" w:ascii="仿宋_GB2312" w:hAnsi="宋体"/>
          <w:sz w:val="32"/>
          <w:szCs w:val="32"/>
          <w:lang w:val="en-US" w:eastAsia="zh-CN"/>
        </w:rPr>
      </w:pPr>
      <w:r>
        <w:rPr>
          <w:rFonts w:hint="eastAsia" w:ascii="仿宋_GB2312" w:hAnsi="宋体"/>
          <w:sz w:val="32"/>
          <w:szCs w:val="32"/>
          <w:lang w:eastAsia="zh-CN"/>
        </w:rPr>
        <w:t>为</w:t>
      </w:r>
      <w:r>
        <w:rPr>
          <w:rFonts w:hint="eastAsia" w:ascii="仿宋_GB2312" w:hAnsi="宋体"/>
          <w:sz w:val="32"/>
          <w:szCs w:val="32"/>
          <w:lang w:val="en-US" w:eastAsia="zh-CN"/>
        </w:rPr>
        <w:t>1800余人次的劳动者发放“招工稳工留工” 政策补贴，有利于解决本地区劳动者就业问题。</w:t>
      </w:r>
    </w:p>
    <w:p>
      <w:pPr>
        <w:spacing w:line="520" w:lineRule="exact"/>
        <w:ind w:firstLine="640" w:firstLineChars="200"/>
        <w:rPr>
          <w:rFonts w:hint="eastAsia" w:ascii="仿宋_GB2312" w:hAnsi="宋体"/>
          <w:b/>
          <w:bCs/>
          <w:sz w:val="32"/>
          <w:szCs w:val="32"/>
          <w:lang w:eastAsia="zh-CN"/>
        </w:rPr>
      </w:pPr>
      <w:r>
        <w:rPr>
          <w:rFonts w:hint="eastAsia" w:ascii="仿宋_GB2312" w:hAnsi="宋体"/>
          <w:b/>
          <w:bCs/>
          <w:sz w:val="32"/>
          <w:szCs w:val="32"/>
          <w:lang w:eastAsia="zh-CN"/>
        </w:rPr>
        <w:t>2、效益指标完成情况分析</w:t>
      </w:r>
    </w:p>
    <w:p>
      <w:pPr>
        <w:spacing w:line="520" w:lineRule="exact"/>
        <w:ind w:firstLine="640" w:firstLineChars="200"/>
        <w:rPr>
          <w:rFonts w:hint="default" w:ascii="仿宋_GB2312" w:hAnsi="宋体"/>
          <w:sz w:val="32"/>
          <w:szCs w:val="32"/>
          <w:lang w:val="en-US" w:eastAsia="zh-CN"/>
        </w:rPr>
      </w:pPr>
      <w:r>
        <w:rPr>
          <w:rFonts w:hint="eastAsia" w:ascii="仿宋_GB2312" w:hAnsi="宋体"/>
          <w:sz w:val="32"/>
          <w:szCs w:val="32"/>
          <w:lang w:eastAsia="zh-CN"/>
        </w:rPr>
        <w:t>缓解</w:t>
      </w:r>
      <w:r>
        <w:rPr>
          <w:rFonts w:hint="eastAsia" w:ascii="仿宋_GB2312" w:hAnsi="宋体"/>
          <w:sz w:val="32"/>
          <w:szCs w:val="32"/>
          <w:lang w:val="en-US" w:eastAsia="zh-CN"/>
        </w:rPr>
        <w:t>15家企业用工成本，有利于企业正常经营和扩大生产，促进高新区经济高质量发展。</w:t>
      </w:r>
    </w:p>
    <w:p>
      <w:pPr>
        <w:spacing w:line="520" w:lineRule="exact"/>
        <w:ind w:firstLine="640" w:firstLineChars="200"/>
        <w:rPr>
          <w:rFonts w:hint="eastAsia" w:ascii="仿宋_GB2312" w:hAnsi="宋体"/>
          <w:b/>
          <w:bCs/>
          <w:sz w:val="32"/>
          <w:szCs w:val="32"/>
          <w:lang w:eastAsia="zh-CN"/>
        </w:rPr>
      </w:pPr>
      <w:r>
        <w:rPr>
          <w:rFonts w:hint="eastAsia" w:ascii="仿宋_GB2312" w:hAnsi="宋体"/>
          <w:b/>
          <w:bCs/>
          <w:sz w:val="32"/>
          <w:szCs w:val="32"/>
          <w:lang w:eastAsia="zh-CN"/>
        </w:rPr>
        <w:t>3、满意度指标完成情况分析</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三批用工补贴名单均已在高新区公开栏与公众号上进行公示，均未未接收到负面情况反映。通过深入走访企业，并与企业主和奖补对象面对面交谈，均得到满意好评。</w:t>
      </w:r>
    </w:p>
    <w:p>
      <w:pPr>
        <w:spacing w:line="520" w:lineRule="exact"/>
        <w:ind w:firstLine="640" w:firstLineChars="200"/>
        <w:rPr>
          <w:rFonts w:hint="eastAsia" w:ascii="仿宋_GB2312" w:hAnsi="宋体"/>
          <w:sz w:val="32"/>
          <w:szCs w:val="32"/>
          <w:lang w:val="en-US" w:eastAsia="zh-CN"/>
        </w:rPr>
      </w:pPr>
      <w:r>
        <w:rPr>
          <w:rFonts w:hint="eastAsia" w:ascii="仿宋_GB2312" w:hAnsi="宋体"/>
          <w:sz w:val="32"/>
          <w:szCs w:val="32"/>
          <w:lang w:val="en-US" w:eastAsia="zh-CN"/>
        </w:rPr>
        <w:t>整个财政补贴项目均</w:t>
      </w:r>
      <w:r>
        <w:rPr>
          <w:rFonts w:hint="eastAsia" w:ascii="仿宋_GB2312" w:hAnsi="宋体"/>
          <w:sz w:val="32"/>
          <w:szCs w:val="32"/>
          <w:lang w:eastAsia="zh-CN"/>
        </w:rPr>
        <w:t>按要求组织完成，且资金使用合理，未出现不相符支出，做到了高效、稳妥、及时兑现，切实助力企业减少用工成本。</w:t>
      </w:r>
    </w:p>
    <w:p>
      <w:pPr>
        <w:spacing w:line="52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五、绩效自评结果拟应用和公开情况</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（一）绩效自评结果拟应用情况</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根据</w:t>
      </w:r>
      <w:r>
        <w:rPr>
          <w:rFonts w:hint="eastAsia" w:ascii="仿宋_GB2312" w:hAnsi="宋体"/>
          <w:sz w:val="32"/>
          <w:szCs w:val="32"/>
          <w:lang w:val="en-US" w:eastAsia="zh-CN"/>
        </w:rPr>
        <w:t>2022年“招工稳工留工” 专项补贴资金自评结果情况，我单位计划</w:t>
      </w:r>
      <w:r>
        <w:rPr>
          <w:rFonts w:hint="eastAsia" w:ascii="仿宋_GB2312" w:hAnsi="宋体"/>
          <w:sz w:val="32"/>
          <w:szCs w:val="32"/>
          <w:lang w:eastAsia="zh-CN"/>
        </w:rPr>
        <w:t>加强项目统筹分析与安排，进一步优化项目流程，及时履行项目早期手续；根据企业用工需求增加的趋势，及时进行项目申报；加大政策支持，确保政策补贴惠及面更广。实施过程中，做好项目实施的跟踪问效工作，对资金使用情况开展定期和不定期的跟踪检查，保障补贴资金全部发放到劳动者个人。</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（二）绩效自评结果拟公开情况</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拟按市财政要求公示公开。</w:t>
      </w:r>
    </w:p>
    <w:p>
      <w:pPr>
        <w:spacing w:line="52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六、绩效自评工作的经验、问题和建议</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（一）绩效自评工作的经验</w:t>
      </w:r>
    </w:p>
    <w:p>
      <w:pPr>
        <w:spacing w:line="520" w:lineRule="exact"/>
        <w:ind w:firstLine="640" w:firstLineChars="200"/>
        <w:rPr>
          <w:rFonts w:hint="eastAsia" w:ascii="仿宋_GB2312" w:hAnsi="宋体"/>
          <w:sz w:val="32"/>
          <w:szCs w:val="32"/>
          <w:lang w:val="en-US" w:eastAsia="zh-CN"/>
        </w:rPr>
      </w:pPr>
      <w:r>
        <w:rPr>
          <w:rFonts w:hint="eastAsia" w:ascii="仿宋_GB2312" w:hAnsi="宋体"/>
          <w:sz w:val="32"/>
          <w:szCs w:val="32"/>
          <w:lang w:eastAsia="zh-CN"/>
        </w:rPr>
        <w:t>此次项目绩效自评，我们积极响应，各科室高度配合，工作效率比较高。但在自评过程中也发现，我们的绩效知识还是很缺乏，一方面我们工作人员需要通过不断实践和学习提高我们绩效评估工作能力，同时也建议开展绩效评估工作培训，根据不同单位实际情况进一步精细化评估指标和评估方式，提高项目绩效评估可操作性、可执行性、可应用性。</w:t>
      </w:r>
      <w:r>
        <w:rPr>
          <w:rFonts w:hint="eastAsia" w:ascii="仿宋_GB2312" w:hAnsi="宋体"/>
          <w:sz w:val="32"/>
          <w:szCs w:val="32"/>
          <w:lang w:val="en-US" w:eastAsia="zh-CN"/>
        </w:rPr>
        <w:t xml:space="preserve">   </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（二）存在的问题</w:t>
      </w:r>
    </w:p>
    <w:p>
      <w:pPr>
        <w:spacing w:line="520" w:lineRule="exact"/>
        <w:ind w:firstLine="640" w:firstLineChars="200"/>
        <w:rPr>
          <w:rFonts w:hint="eastAsia" w:ascii="仿宋_GB2312" w:hAnsi="宋体"/>
          <w:sz w:val="32"/>
          <w:szCs w:val="32"/>
          <w:lang w:val="en-US" w:eastAsia="zh-CN"/>
        </w:rPr>
      </w:pPr>
      <w:r>
        <w:rPr>
          <w:rFonts w:hint="eastAsia" w:ascii="仿宋_GB2312" w:hAnsi="宋体"/>
          <w:sz w:val="32"/>
          <w:szCs w:val="32"/>
          <w:lang w:val="en-US" w:eastAsia="zh-CN"/>
        </w:rPr>
        <w:t>专项资金审批流程较长，到位时间较晚，导致劳动者领取政策补贴的等待时间过长。</w:t>
      </w:r>
    </w:p>
    <w:p>
      <w:pPr>
        <w:spacing w:line="276" w:lineRule="auto"/>
        <w:ind w:firstLine="640" w:firstLineChars="200"/>
        <w:outlineLvl w:val="0"/>
        <w:rPr>
          <w:rFonts w:hint="eastAsia" w:ascii="楷体_GB2312" w:hAnsi="宋体" w:eastAsia="楷体_GB2312"/>
          <w:b/>
          <w:sz w:val="32"/>
          <w:szCs w:val="32"/>
          <w:lang w:eastAsia="zh-CN"/>
        </w:rPr>
      </w:pPr>
      <w:r>
        <w:rPr>
          <w:rFonts w:hint="eastAsia" w:ascii="楷体_GB2312" w:hAnsi="宋体" w:eastAsia="楷体_GB2312"/>
          <w:b/>
          <w:sz w:val="32"/>
          <w:szCs w:val="32"/>
          <w:lang w:eastAsia="zh-CN"/>
        </w:rPr>
        <w:t>（三）解决问题的建议。</w:t>
      </w:r>
    </w:p>
    <w:p>
      <w:pPr>
        <w:spacing w:line="520" w:lineRule="exact"/>
        <w:ind w:firstLine="640" w:firstLineChars="200"/>
        <w:rPr>
          <w:rFonts w:hint="eastAsia" w:ascii="仿宋_GB2312" w:hAnsi="宋体"/>
          <w:sz w:val="32"/>
          <w:szCs w:val="32"/>
          <w:lang w:eastAsia="zh-CN"/>
        </w:rPr>
      </w:pPr>
      <w:r>
        <w:rPr>
          <w:rFonts w:hint="eastAsia" w:ascii="仿宋_GB2312" w:hAnsi="宋体"/>
          <w:sz w:val="32"/>
          <w:szCs w:val="32"/>
          <w:lang w:eastAsia="zh-CN"/>
        </w:rPr>
        <w:t xml:space="preserve">建议相关单位优化审批流程，及时将专项资金安排到位。           </w:t>
      </w:r>
    </w:p>
    <w:p>
      <w:pPr>
        <w:spacing w:line="520" w:lineRule="exact"/>
        <w:ind w:firstLine="640" w:firstLineChars="200"/>
        <w:rPr>
          <w:rFonts w:hint="eastAsia" w:ascii="仿宋_GB2312" w:hAnsi="宋体"/>
          <w:sz w:val="32"/>
          <w:szCs w:val="32"/>
          <w:lang w:eastAsia="zh-CN"/>
        </w:rPr>
      </w:pPr>
    </w:p>
    <w:p>
      <w:pPr>
        <w:spacing w:line="520" w:lineRule="exact"/>
        <w:ind w:firstLine="640" w:firstLineChars="200"/>
        <w:rPr>
          <w:rFonts w:hint="eastAsia" w:ascii="仿宋_GB2312" w:hAnsi="宋体"/>
          <w:sz w:val="32"/>
          <w:szCs w:val="32"/>
          <w:lang w:eastAsia="zh-CN"/>
        </w:rPr>
      </w:pPr>
    </w:p>
    <w:p>
      <w:pPr>
        <w:spacing w:line="520" w:lineRule="exact"/>
        <w:ind w:firstLine="640" w:firstLineChars="200"/>
        <w:rPr>
          <w:rFonts w:hint="eastAsia" w:ascii="仿宋_GB2312" w:hAnsi="宋体"/>
          <w:sz w:val="32"/>
          <w:szCs w:val="32"/>
          <w:lang w:eastAsia="zh-CN"/>
        </w:rPr>
      </w:pPr>
    </w:p>
    <w:p>
      <w:pPr>
        <w:spacing w:line="520" w:lineRule="exact"/>
        <w:ind w:firstLine="640" w:firstLineChars="200"/>
        <w:jc w:val="right"/>
        <w:rPr>
          <w:rFonts w:hint="eastAsia" w:ascii="仿宋_GB2312" w:hAnsi="宋体"/>
          <w:sz w:val="32"/>
          <w:szCs w:val="32"/>
          <w:lang w:eastAsia="zh-CN"/>
        </w:rPr>
      </w:pPr>
      <w:r>
        <w:rPr>
          <w:rFonts w:hint="eastAsia" w:ascii="仿宋_GB2312" w:hAnsi="宋体"/>
          <w:sz w:val="32"/>
          <w:szCs w:val="32"/>
          <w:lang w:eastAsia="zh-CN"/>
        </w:rPr>
        <w:t>高新区招工稳岗指挥部</w:t>
      </w:r>
    </w:p>
    <w:p>
      <w:pPr>
        <w:spacing w:line="520" w:lineRule="exact"/>
        <w:ind w:firstLine="640" w:firstLineChars="200"/>
        <w:jc w:val="right"/>
        <w:rPr>
          <w:rFonts w:hint="eastAsia" w:ascii="仿宋_GB2312" w:hAnsi="宋体"/>
          <w:sz w:val="32"/>
          <w:szCs w:val="32"/>
          <w:lang w:eastAsia="zh-CN"/>
        </w:rPr>
      </w:pPr>
      <w:r>
        <w:rPr>
          <w:rFonts w:hint="eastAsia" w:ascii="仿宋_GB2312" w:hAnsi="宋体"/>
          <w:sz w:val="32"/>
          <w:szCs w:val="32"/>
          <w:lang w:eastAsia="zh-CN"/>
        </w:rPr>
        <w:t xml:space="preserve">       202</w:t>
      </w:r>
      <w:r>
        <w:rPr>
          <w:rFonts w:hint="eastAsia" w:ascii="仿宋_GB2312" w:hAnsi="宋体"/>
          <w:sz w:val="32"/>
          <w:szCs w:val="32"/>
          <w:lang w:val="en-US" w:eastAsia="zh-CN"/>
        </w:rPr>
        <w:t>3</w:t>
      </w:r>
      <w:r>
        <w:rPr>
          <w:rFonts w:hint="eastAsia" w:ascii="仿宋_GB2312" w:hAnsi="宋体"/>
          <w:sz w:val="32"/>
          <w:szCs w:val="32"/>
          <w:lang w:eastAsia="zh-CN"/>
        </w:rPr>
        <w:t>年</w:t>
      </w:r>
      <w:r>
        <w:rPr>
          <w:rFonts w:hint="eastAsia" w:ascii="仿宋_GB2312" w:hAnsi="宋体"/>
          <w:sz w:val="32"/>
          <w:szCs w:val="32"/>
          <w:lang w:val="en-US" w:eastAsia="zh-CN"/>
        </w:rPr>
        <w:t>6</w:t>
      </w:r>
      <w:r>
        <w:rPr>
          <w:rFonts w:hint="eastAsia" w:ascii="仿宋_GB2312" w:hAnsi="宋体"/>
          <w:sz w:val="32"/>
          <w:szCs w:val="32"/>
          <w:lang w:eastAsia="zh-CN"/>
        </w:rPr>
        <w:t>月</w:t>
      </w:r>
      <w:r>
        <w:rPr>
          <w:rFonts w:hint="eastAsia" w:ascii="仿宋_GB2312" w:hAnsi="宋体"/>
          <w:sz w:val="32"/>
          <w:szCs w:val="32"/>
          <w:lang w:val="en-US" w:eastAsia="zh-CN"/>
        </w:rPr>
        <w:t>19</w:t>
      </w:r>
      <w:r>
        <w:rPr>
          <w:rFonts w:hint="eastAsia" w:ascii="仿宋_GB2312" w:hAnsi="宋体"/>
          <w:sz w:val="32"/>
          <w:szCs w:val="32"/>
          <w:lang w:eastAsia="zh-CN"/>
        </w:rPr>
        <w:t>日</w:t>
      </w:r>
    </w:p>
    <w:p>
      <w:pPr>
        <w:rPr>
          <w:rFonts w:hint="eastAsia"/>
        </w:rPr>
      </w:pPr>
      <w:bookmarkStart w:id="0" w:name="_GoBack"/>
      <w:bookmarkEnd w:id="0"/>
    </w:p>
    <w:p/>
    <w:sectPr>
      <w:pgSz w:w="11907" w:h="16840"/>
      <w:pgMar w:top="1701" w:right="1588" w:bottom="1134" w:left="1588"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jMmIxMTBkM2RiMGI4YWMxZjQ3YmIxNzQ5MzdjZDcifQ=="/>
  </w:docVars>
  <w:rsids>
    <w:rsidRoot w:val="1613166A"/>
    <w:rsid w:val="021B6B6A"/>
    <w:rsid w:val="02B17802"/>
    <w:rsid w:val="06230B53"/>
    <w:rsid w:val="148B578A"/>
    <w:rsid w:val="1613166A"/>
    <w:rsid w:val="2B823170"/>
    <w:rsid w:val="35B20971"/>
    <w:rsid w:val="39D4678E"/>
    <w:rsid w:val="3E4B1963"/>
    <w:rsid w:val="48FA645F"/>
    <w:rsid w:val="4A6C513B"/>
    <w:rsid w:val="4B133808"/>
    <w:rsid w:val="4CCA439B"/>
    <w:rsid w:val="58934DEE"/>
    <w:rsid w:val="65F63CF3"/>
    <w:rsid w:val="6CA92AF5"/>
    <w:rsid w:val="6DE5416A"/>
    <w:rsid w:val="711A6DEF"/>
    <w:rsid w:val="730117D9"/>
    <w:rsid w:val="73A56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2293</Words>
  <Characters>2622</Characters>
  <Lines>0</Lines>
  <Paragraphs>0</Paragraphs>
  <TotalTime>0</TotalTime>
  <ScaleCrop>false</ScaleCrop>
  <LinksUpToDate>false</LinksUpToDate>
  <CharactersWithSpaces>2998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2023-06-19T01:00:00Z</dcterms:created>
  <dc:creator>Administrator</dc:creator>
  <cp:lastModifiedBy>Administrator</cp:lastModifiedBy>
  <dcterms:modified xsi:type="dcterms:W3CDTF">2023-09-12T01:50:14Z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E1D426BEAA574246BED001E0D1561981_11</vt:lpwstr>
  </property>
</Properties>
</file>