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684" w:rsidRDefault="008C7B59">
      <w:pPr>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大冶市财政项目支出绩效自评报告</w:t>
      </w:r>
    </w:p>
    <w:p w:rsidR="00081684" w:rsidRDefault="00081684">
      <w:pPr>
        <w:jc w:val="center"/>
        <w:rPr>
          <w:rFonts w:ascii="仿宋_GB2312" w:hAnsi="黑体"/>
          <w:bCs/>
          <w:sz w:val="32"/>
          <w:szCs w:val="32"/>
        </w:rPr>
      </w:pPr>
    </w:p>
    <w:p w:rsidR="00081684" w:rsidRDefault="008C7B59">
      <w:pPr>
        <w:spacing w:line="520" w:lineRule="exact"/>
        <w:ind w:firstLineChars="200" w:firstLine="640"/>
        <w:rPr>
          <w:rFonts w:ascii="黑体" w:eastAsia="黑体" w:hAnsi="黑体" w:cs="黑体"/>
          <w:bCs/>
          <w:sz w:val="32"/>
          <w:szCs w:val="32"/>
        </w:rPr>
      </w:pPr>
      <w:r>
        <w:rPr>
          <w:rFonts w:ascii="黑体" w:eastAsia="黑体" w:hAnsi="黑体" w:cs="黑体" w:hint="eastAsia"/>
          <w:bCs/>
          <w:sz w:val="32"/>
          <w:szCs w:val="32"/>
        </w:rPr>
        <w:t>一、基本情况</w:t>
      </w:r>
    </w:p>
    <w:p w:rsidR="00081684" w:rsidRDefault="008C7B59">
      <w:pPr>
        <w:spacing w:line="520" w:lineRule="exact"/>
        <w:ind w:firstLineChars="200" w:firstLine="643"/>
        <w:rPr>
          <w:rFonts w:ascii="楷体_GB2312" w:eastAsia="楷体_GB2312" w:hAnsi="宋体"/>
          <w:b/>
          <w:sz w:val="32"/>
          <w:szCs w:val="32"/>
        </w:rPr>
      </w:pPr>
      <w:r>
        <w:rPr>
          <w:rFonts w:ascii="楷体_GB2312" w:eastAsia="楷体_GB2312" w:hAnsi="宋体" w:hint="eastAsia"/>
          <w:b/>
          <w:sz w:val="32"/>
          <w:szCs w:val="32"/>
        </w:rPr>
        <w:t>（一）项目单位基本情况。</w:t>
      </w:r>
    </w:p>
    <w:p w:rsidR="00081684" w:rsidRDefault="008C7B59">
      <w:pPr>
        <w:spacing w:line="520" w:lineRule="exact"/>
        <w:ind w:firstLine="645"/>
        <w:rPr>
          <w:rFonts w:ascii="仿宋_GB2312"/>
          <w:sz w:val="32"/>
          <w:szCs w:val="32"/>
        </w:rPr>
      </w:pPr>
      <w:r>
        <w:rPr>
          <w:rFonts w:ascii="仿宋_GB2312" w:hint="eastAsia"/>
          <w:sz w:val="32"/>
          <w:szCs w:val="32"/>
        </w:rPr>
        <w:t>大冶市金湖街道办事处负责宣传贯彻党的路线、方针、政策和国家法律法规，执行大冶市委、市政府的决定和命令，在本辖区内形式相应的政府管理职能，执行本辖区内经济和社会发展计划、财政预算、管理本辖区内的社会事务管理、劳动和社会保障、计划生育、环境保护、教育、文化、卫生、安全生产等行政工作。街道机关内设机构。按照优化协同高效原则，统筹党政机关设置和职能配置。金湖街道内设机构</w:t>
      </w:r>
      <w:r>
        <w:rPr>
          <w:rFonts w:ascii="仿宋_GB2312" w:hint="eastAsia"/>
          <w:sz w:val="32"/>
          <w:szCs w:val="32"/>
        </w:rPr>
        <w:t>6</w:t>
      </w:r>
      <w:r>
        <w:rPr>
          <w:rFonts w:ascii="仿宋_GB2312" w:hint="eastAsia"/>
          <w:sz w:val="32"/>
          <w:szCs w:val="32"/>
        </w:rPr>
        <w:t>个：党政综合办公室、经济发展办公室、农业农村办公室、社会事务管理办公室、平安建设办公室、城市建设办公室。核定行政编制</w:t>
      </w:r>
      <w:r>
        <w:rPr>
          <w:rFonts w:ascii="仿宋_GB2312" w:hint="eastAsia"/>
          <w:sz w:val="32"/>
          <w:szCs w:val="32"/>
        </w:rPr>
        <w:t>48</w:t>
      </w:r>
      <w:r>
        <w:rPr>
          <w:rFonts w:ascii="仿宋_GB2312" w:hint="eastAsia"/>
          <w:sz w:val="32"/>
          <w:szCs w:val="32"/>
        </w:rPr>
        <w:t>名，党政领导班子</w:t>
      </w:r>
      <w:r>
        <w:rPr>
          <w:rFonts w:ascii="仿宋_GB2312" w:hint="eastAsia"/>
          <w:sz w:val="32"/>
          <w:szCs w:val="32"/>
        </w:rPr>
        <w:t>9</w:t>
      </w:r>
      <w:r>
        <w:rPr>
          <w:rFonts w:ascii="仿宋_GB2312" w:hint="eastAsia"/>
          <w:sz w:val="32"/>
          <w:szCs w:val="32"/>
        </w:rPr>
        <w:t>名，实行</w:t>
      </w:r>
      <w:r>
        <w:rPr>
          <w:rFonts w:ascii="仿宋_GB2312" w:hint="eastAsia"/>
          <w:sz w:val="32"/>
          <w:szCs w:val="32"/>
        </w:rPr>
        <w:t>交叉任职。</w:t>
      </w:r>
    </w:p>
    <w:p w:rsidR="00081684" w:rsidRDefault="008C7B59">
      <w:pPr>
        <w:spacing w:line="520" w:lineRule="exact"/>
        <w:ind w:firstLineChars="200" w:firstLine="643"/>
        <w:outlineLvl w:val="0"/>
        <w:rPr>
          <w:rFonts w:ascii="楷体_GB2312" w:eastAsia="楷体_GB2312"/>
          <w:b/>
          <w:sz w:val="32"/>
          <w:szCs w:val="32"/>
        </w:rPr>
      </w:pPr>
      <w:r>
        <w:rPr>
          <w:rFonts w:ascii="楷体_GB2312" w:eastAsia="楷体_GB2312" w:hint="eastAsia"/>
          <w:b/>
          <w:sz w:val="32"/>
          <w:szCs w:val="32"/>
        </w:rPr>
        <w:t>（二）项目资金预算（包括财政资金、其他资金）和绩效目标情况。</w:t>
      </w:r>
    </w:p>
    <w:p w:rsidR="00081684" w:rsidRDefault="008C7B59">
      <w:pPr>
        <w:spacing w:line="520" w:lineRule="exact"/>
        <w:ind w:firstLineChars="200" w:firstLine="640"/>
        <w:rPr>
          <w:rFonts w:ascii="仿宋_GB2312"/>
          <w:sz w:val="32"/>
          <w:szCs w:val="32"/>
        </w:rPr>
      </w:pPr>
      <w:r>
        <w:rPr>
          <w:rFonts w:ascii="仿宋_GB2312" w:hint="eastAsia"/>
          <w:sz w:val="32"/>
          <w:szCs w:val="32"/>
        </w:rPr>
        <w:t>市财政拨入</w:t>
      </w:r>
      <w:r>
        <w:rPr>
          <w:rFonts w:ascii="仿宋_GB2312" w:hint="eastAsia"/>
          <w:sz w:val="32"/>
          <w:szCs w:val="32"/>
        </w:rPr>
        <w:t>47</w:t>
      </w:r>
      <w:r>
        <w:rPr>
          <w:rFonts w:ascii="仿宋_GB2312" w:hint="eastAsia"/>
          <w:sz w:val="32"/>
          <w:szCs w:val="32"/>
        </w:rPr>
        <w:t>万元。</w:t>
      </w:r>
    </w:p>
    <w:p w:rsidR="00081684" w:rsidRDefault="008C7B59">
      <w:pPr>
        <w:spacing w:line="520" w:lineRule="exact"/>
        <w:ind w:firstLine="645"/>
        <w:rPr>
          <w:rFonts w:ascii="仿宋_GB2312"/>
          <w:sz w:val="32"/>
          <w:szCs w:val="32"/>
        </w:rPr>
      </w:pPr>
      <w:r>
        <w:rPr>
          <w:rFonts w:ascii="仿宋_GB2312" w:hint="eastAsia"/>
          <w:sz w:val="32"/>
          <w:szCs w:val="32"/>
        </w:rPr>
        <w:t>本项目绩效目标为：消除塌陷安全隐患，保障群众生命财产安全。</w:t>
      </w:r>
      <w:bookmarkStart w:id="0" w:name="_GoBack"/>
      <w:bookmarkEnd w:id="0"/>
    </w:p>
    <w:p w:rsidR="00081684" w:rsidRDefault="008C7B59">
      <w:pPr>
        <w:spacing w:line="520" w:lineRule="exact"/>
        <w:ind w:firstLineChars="200" w:firstLine="640"/>
        <w:rPr>
          <w:rFonts w:ascii="仿宋_GB2312" w:hAnsi="黑体" w:cs="黑体"/>
          <w:b/>
          <w:bCs/>
          <w:sz w:val="32"/>
          <w:szCs w:val="32"/>
        </w:rPr>
      </w:pPr>
      <w:r>
        <w:rPr>
          <w:rFonts w:ascii="黑体" w:eastAsia="黑体" w:hAnsi="黑体" w:cs="黑体" w:hint="eastAsia"/>
          <w:bCs/>
          <w:sz w:val="32"/>
          <w:szCs w:val="32"/>
        </w:rPr>
        <w:t>二、绩效自评工作开展情况</w:t>
      </w:r>
    </w:p>
    <w:p w:rsidR="00081684" w:rsidRDefault="008C7B59">
      <w:pPr>
        <w:spacing w:line="560" w:lineRule="atLeast"/>
        <w:ind w:firstLineChars="200" w:firstLine="640"/>
        <w:rPr>
          <w:rFonts w:ascii="仿宋_GB2312" w:hAnsi="宋体"/>
          <w:sz w:val="32"/>
          <w:szCs w:val="32"/>
        </w:rPr>
      </w:pPr>
      <w:r>
        <w:rPr>
          <w:rFonts w:ascii="仿宋_GB2312" w:hint="eastAsia"/>
          <w:sz w:val="32"/>
          <w:szCs w:val="32"/>
        </w:rPr>
        <w:t>根据市人民政府办公室《关于开展</w:t>
      </w:r>
      <w:r>
        <w:rPr>
          <w:rFonts w:ascii="仿宋_GB2312"/>
          <w:sz w:val="32"/>
          <w:szCs w:val="32"/>
        </w:rPr>
        <w:t>20</w:t>
      </w:r>
      <w:r>
        <w:rPr>
          <w:rFonts w:ascii="仿宋_GB2312" w:hint="eastAsia"/>
          <w:sz w:val="32"/>
          <w:szCs w:val="32"/>
        </w:rPr>
        <w:t>23</w:t>
      </w:r>
      <w:r>
        <w:rPr>
          <w:rFonts w:ascii="仿宋_GB2312" w:hint="eastAsia"/>
          <w:sz w:val="32"/>
          <w:szCs w:val="32"/>
        </w:rPr>
        <w:t>年财政支出绩效评价工作的通知》文件要求，我处组织有相关人员参加绩效目标评价专班，一是对</w:t>
      </w:r>
      <w:r>
        <w:rPr>
          <w:rFonts w:ascii="仿宋_GB2312" w:hint="eastAsia"/>
          <w:sz w:val="32"/>
          <w:szCs w:val="32"/>
        </w:rPr>
        <w:t>2022</w:t>
      </w:r>
      <w:r>
        <w:rPr>
          <w:rFonts w:ascii="仿宋_GB2312" w:hint="eastAsia"/>
          <w:sz w:val="32"/>
          <w:szCs w:val="32"/>
        </w:rPr>
        <w:t>年金湖四斗粮村刘召湾地质灾害应急治理工程款</w:t>
      </w:r>
      <w:r>
        <w:rPr>
          <w:rFonts w:ascii="宋体" w:hAnsi="宋体" w:cs="宋体" w:hint="eastAsia"/>
          <w:color w:val="000000"/>
          <w:kern w:val="0"/>
          <w:sz w:val="32"/>
          <w:szCs w:val="32"/>
        </w:rPr>
        <w:t>项目</w:t>
      </w:r>
      <w:r>
        <w:rPr>
          <w:rFonts w:ascii="仿宋_GB2312" w:hint="eastAsia"/>
          <w:sz w:val="32"/>
          <w:szCs w:val="32"/>
        </w:rPr>
        <w:t>实施情况进行自我考核考评；二是开展项目区</w:t>
      </w:r>
      <w:r>
        <w:rPr>
          <w:rFonts w:ascii="仿宋_GB2312" w:hint="eastAsia"/>
          <w:sz w:val="32"/>
          <w:szCs w:val="32"/>
        </w:rPr>
        <w:t>居民</w:t>
      </w:r>
      <w:r>
        <w:rPr>
          <w:rFonts w:ascii="仿宋_GB2312" w:hint="eastAsia"/>
          <w:sz w:val="32"/>
          <w:szCs w:val="32"/>
        </w:rPr>
        <w:t>群众对项目实施和服务满意度等情况的调</w:t>
      </w:r>
      <w:r>
        <w:rPr>
          <w:rFonts w:ascii="仿宋_GB2312" w:hint="eastAsia"/>
          <w:sz w:val="32"/>
          <w:szCs w:val="32"/>
        </w:rPr>
        <w:lastRenderedPageBreak/>
        <w:t>查。三是评价专班通过查看项目资料，比对相关资料信息，最后</w:t>
      </w:r>
      <w:r>
        <w:rPr>
          <w:rFonts w:cs="仿宋_GB2312" w:hint="eastAsia"/>
          <w:kern w:val="0"/>
          <w:sz w:val="32"/>
          <w:szCs w:val="32"/>
        </w:rPr>
        <w:t>对照市财政局制定的大冶市财政项目支出</w:t>
      </w:r>
      <w:r>
        <w:rPr>
          <w:rFonts w:hint="eastAsia"/>
          <w:sz w:val="32"/>
          <w:szCs w:val="32"/>
        </w:rPr>
        <w:t>绩效评价考核指标表进行公平、公正的逐项评价打分，</w:t>
      </w:r>
      <w:r>
        <w:rPr>
          <w:rFonts w:ascii="仿宋_GB2312" w:hint="eastAsia"/>
          <w:sz w:val="32"/>
          <w:szCs w:val="32"/>
        </w:rPr>
        <w:t>对</w:t>
      </w:r>
      <w:r w:rsidR="00F214B5">
        <w:rPr>
          <w:rFonts w:ascii="仿宋_GB2312" w:hAnsi="宋体" w:hint="eastAsia"/>
          <w:sz w:val="32"/>
          <w:szCs w:val="32"/>
        </w:rPr>
        <w:t>四斗粮村刘召湾地质灾害应急治理工程项目</w:t>
      </w:r>
      <w:r>
        <w:rPr>
          <w:rFonts w:hint="eastAsia"/>
          <w:sz w:val="32"/>
          <w:szCs w:val="32"/>
        </w:rPr>
        <w:t>的实</w:t>
      </w:r>
      <w:r>
        <w:rPr>
          <w:rFonts w:ascii="仿宋_GB2312" w:hint="eastAsia"/>
          <w:sz w:val="32"/>
          <w:szCs w:val="32"/>
        </w:rPr>
        <w:t>施管理、产量效益、资金使用等进行综合评价，并编写形成项目绩效评价报告。</w:t>
      </w:r>
      <w:r>
        <w:rPr>
          <w:rFonts w:hint="eastAsia"/>
          <w:sz w:val="32"/>
          <w:szCs w:val="32"/>
        </w:rPr>
        <w:t>最终得出总分值和评价结论。</w:t>
      </w:r>
    </w:p>
    <w:p w:rsidR="00081684" w:rsidRDefault="008C7B59">
      <w:pPr>
        <w:spacing w:line="520" w:lineRule="exact"/>
        <w:ind w:firstLineChars="200" w:firstLine="643"/>
        <w:rPr>
          <w:rFonts w:ascii="黑体" w:eastAsia="黑体" w:hAnsi="黑体" w:cs="黑体"/>
          <w:b/>
          <w:bCs/>
          <w:sz w:val="32"/>
          <w:szCs w:val="32"/>
        </w:rPr>
      </w:pPr>
      <w:r>
        <w:rPr>
          <w:rFonts w:ascii="黑体" w:eastAsia="黑体" w:hAnsi="黑体" w:cs="黑体" w:hint="eastAsia"/>
          <w:b/>
          <w:bCs/>
          <w:sz w:val="32"/>
          <w:szCs w:val="32"/>
        </w:rPr>
        <w:t>三、综合评价结论</w:t>
      </w:r>
    </w:p>
    <w:p w:rsidR="00081684" w:rsidRDefault="008C7B59">
      <w:pPr>
        <w:spacing w:line="560" w:lineRule="atLeast"/>
        <w:ind w:firstLineChars="200" w:firstLine="640"/>
        <w:jc w:val="left"/>
        <w:rPr>
          <w:rFonts w:ascii="仿宋_GB2312"/>
          <w:sz w:val="32"/>
          <w:szCs w:val="32"/>
        </w:rPr>
      </w:pPr>
      <w:r>
        <w:rPr>
          <w:rFonts w:ascii="仿宋_GB2312" w:hint="eastAsia"/>
          <w:sz w:val="32"/>
          <w:szCs w:val="32"/>
        </w:rPr>
        <w:t>综合评价结论为优（</w:t>
      </w:r>
      <w:r>
        <w:rPr>
          <w:rFonts w:ascii="仿宋_GB2312" w:hint="eastAsia"/>
          <w:sz w:val="32"/>
          <w:szCs w:val="32"/>
        </w:rPr>
        <w:t>98</w:t>
      </w:r>
      <w:r>
        <w:rPr>
          <w:rFonts w:ascii="仿宋_GB2312" w:hint="eastAsia"/>
          <w:sz w:val="32"/>
          <w:szCs w:val="32"/>
        </w:rPr>
        <w:t>分）</w:t>
      </w:r>
    </w:p>
    <w:p w:rsidR="00081684" w:rsidRDefault="008C7B59">
      <w:pPr>
        <w:spacing w:line="520" w:lineRule="exact"/>
        <w:ind w:firstLineChars="200" w:firstLine="640"/>
        <w:rPr>
          <w:rFonts w:ascii="黑体" w:eastAsia="黑体" w:hAnsi="黑体" w:cs="黑体"/>
          <w:bCs/>
          <w:sz w:val="32"/>
          <w:szCs w:val="32"/>
        </w:rPr>
      </w:pPr>
      <w:r>
        <w:rPr>
          <w:rFonts w:ascii="黑体" w:eastAsia="黑体" w:hAnsi="黑体" w:cs="黑体" w:hint="eastAsia"/>
          <w:bCs/>
          <w:sz w:val="32"/>
          <w:szCs w:val="32"/>
        </w:rPr>
        <w:t>四、绩效目标实现情况分析</w:t>
      </w:r>
    </w:p>
    <w:p w:rsidR="00081684" w:rsidRDefault="008C7B59">
      <w:pPr>
        <w:spacing w:line="520" w:lineRule="exact"/>
        <w:ind w:firstLineChars="200" w:firstLine="643"/>
        <w:outlineLvl w:val="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（一）项目资金情况分析。</w:t>
      </w:r>
    </w:p>
    <w:p w:rsidR="00081684" w:rsidRDefault="008C7B59">
      <w:pPr>
        <w:spacing w:line="560" w:lineRule="atLeast"/>
        <w:ind w:firstLineChars="200" w:firstLine="640"/>
        <w:rPr>
          <w:rFonts w:ascii="宋体" w:hAnsi="宋体" w:cs="宋体"/>
          <w:color w:val="000000"/>
          <w:kern w:val="0"/>
          <w:sz w:val="32"/>
          <w:szCs w:val="32"/>
        </w:rPr>
      </w:pPr>
      <w:r>
        <w:rPr>
          <w:rFonts w:ascii="宋体" w:hAnsi="宋体" w:cs="宋体" w:hint="eastAsia"/>
          <w:color w:val="000000"/>
          <w:kern w:val="0"/>
          <w:sz w:val="32"/>
          <w:szCs w:val="32"/>
        </w:rPr>
        <w:t>1</w:t>
      </w:r>
      <w:r>
        <w:rPr>
          <w:rFonts w:ascii="宋体" w:hAnsi="宋体" w:cs="宋体" w:hint="eastAsia"/>
          <w:color w:val="000000"/>
          <w:kern w:val="0"/>
          <w:sz w:val="32"/>
          <w:szCs w:val="32"/>
        </w:rPr>
        <w:t>、项目资金到位情况分析。</w:t>
      </w:r>
      <w:r>
        <w:rPr>
          <w:rFonts w:ascii="宋体" w:hAnsi="宋体" w:cs="宋体" w:hint="eastAsia"/>
          <w:color w:val="000000"/>
          <w:kern w:val="0"/>
          <w:sz w:val="32"/>
          <w:szCs w:val="32"/>
        </w:rPr>
        <w:t>2022</w:t>
      </w:r>
      <w:r>
        <w:rPr>
          <w:rFonts w:ascii="宋体" w:hAnsi="宋体" w:cs="宋体" w:hint="eastAsia"/>
          <w:color w:val="000000"/>
          <w:kern w:val="0"/>
          <w:sz w:val="32"/>
          <w:szCs w:val="32"/>
        </w:rPr>
        <w:t>年</w:t>
      </w:r>
      <w:r>
        <w:rPr>
          <w:rFonts w:ascii="宋体" w:hAnsi="宋体" w:cs="宋体" w:hint="eastAsia"/>
          <w:color w:val="000000"/>
          <w:kern w:val="0"/>
          <w:sz w:val="32"/>
          <w:szCs w:val="32"/>
        </w:rPr>
        <w:t>2</w:t>
      </w:r>
      <w:r>
        <w:rPr>
          <w:rFonts w:ascii="宋体" w:hAnsi="宋体" w:cs="宋体" w:hint="eastAsia"/>
          <w:color w:val="000000"/>
          <w:kern w:val="0"/>
          <w:sz w:val="32"/>
          <w:szCs w:val="32"/>
        </w:rPr>
        <w:t>月市财政局拨付项目资金</w:t>
      </w:r>
      <w:r>
        <w:rPr>
          <w:rFonts w:ascii="宋体" w:hAnsi="宋体" w:cs="宋体" w:hint="eastAsia"/>
          <w:color w:val="000000"/>
          <w:kern w:val="0"/>
          <w:sz w:val="32"/>
          <w:szCs w:val="32"/>
        </w:rPr>
        <w:t>47</w:t>
      </w:r>
      <w:r>
        <w:rPr>
          <w:rFonts w:ascii="宋体" w:hAnsi="宋体" w:cs="宋体" w:hint="eastAsia"/>
          <w:color w:val="000000"/>
          <w:kern w:val="0"/>
          <w:sz w:val="32"/>
          <w:szCs w:val="32"/>
        </w:rPr>
        <w:t>万元。</w:t>
      </w:r>
      <w:r>
        <w:rPr>
          <w:rFonts w:ascii="宋体" w:hAnsi="宋体" w:cs="宋体" w:hint="eastAsia"/>
          <w:color w:val="000000"/>
          <w:kern w:val="0"/>
          <w:sz w:val="32"/>
          <w:szCs w:val="32"/>
        </w:rPr>
        <w:t>该工程项目资金共计</w:t>
      </w:r>
      <w:r>
        <w:rPr>
          <w:rFonts w:ascii="宋体" w:hAnsi="宋体" w:cs="宋体" w:hint="eastAsia"/>
          <w:color w:val="000000"/>
          <w:kern w:val="0"/>
          <w:sz w:val="32"/>
          <w:szCs w:val="32"/>
        </w:rPr>
        <w:t>58.93</w:t>
      </w:r>
      <w:r>
        <w:rPr>
          <w:rFonts w:ascii="宋体" w:hAnsi="宋体" w:cs="宋体" w:hint="eastAsia"/>
          <w:color w:val="000000"/>
          <w:kern w:val="0"/>
          <w:sz w:val="32"/>
          <w:szCs w:val="32"/>
        </w:rPr>
        <w:t>万元，到位率达</w:t>
      </w:r>
      <w:r>
        <w:rPr>
          <w:rFonts w:ascii="宋体" w:hAnsi="宋体" w:cs="宋体" w:hint="eastAsia"/>
          <w:color w:val="000000"/>
          <w:kern w:val="0"/>
          <w:sz w:val="32"/>
          <w:szCs w:val="32"/>
        </w:rPr>
        <w:t>80</w:t>
      </w:r>
      <w:r>
        <w:rPr>
          <w:rFonts w:ascii="宋体" w:hAnsi="宋体" w:cs="宋体" w:hint="eastAsia"/>
          <w:color w:val="000000"/>
          <w:kern w:val="0"/>
          <w:sz w:val="32"/>
          <w:szCs w:val="32"/>
        </w:rPr>
        <w:t>%</w:t>
      </w:r>
      <w:r>
        <w:rPr>
          <w:rFonts w:ascii="宋体" w:hAnsi="宋体" w:cs="宋体" w:hint="eastAsia"/>
          <w:color w:val="000000"/>
          <w:kern w:val="0"/>
          <w:sz w:val="32"/>
          <w:szCs w:val="32"/>
        </w:rPr>
        <w:t>，</w:t>
      </w:r>
      <w:r>
        <w:rPr>
          <w:rFonts w:ascii="宋体" w:hAnsi="宋体" w:cs="宋体" w:hint="eastAsia"/>
          <w:color w:val="000000"/>
          <w:kern w:val="0"/>
          <w:sz w:val="32"/>
          <w:szCs w:val="32"/>
        </w:rPr>
        <w:t>地方配套资金</w:t>
      </w:r>
      <w:r>
        <w:rPr>
          <w:rFonts w:ascii="宋体" w:hAnsi="宋体" w:cs="宋体" w:hint="eastAsia"/>
          <w:color w:val="000000"/>
          <w:kern w:val="0"/>
          <w:sz w:val="32"/>
          <w:szCs w:val="32"/>
        </w:rPr>
        <w:t>20%</w:t>
      </w:r>
      <w:r>
        <w:rPr>
          <w:rFonts w:ascii="宋体" w:hAnsi="宋体" w:cs="宋体" w:hint="eastAsia"/>
          <w:color w:val="000000"/>
          <w:kern w:val="0"/>
          <w:sz w:val="32"/>
          <w:szCs w:val="32"/>
        </w:rPr>
        <w:t>。</w:t>
      </w:r>
    </w:p>
    <w:p w:rsidR="00081684" w:rsidRDefault="008C7B59">
      <w:pPr>
        <w:spacing w:line="560" w:lineRule="atLeast"/>
        <w:ind w:firstLineChars="200" w:firstLine="640"/>
        <w:rPr>
          <w:rFonts w:ascii="宋体" w:hAnsi="宋体" w:cs="宋体"/>
          <w:color w:val="000000"/>
          <w:kern w:val="0"/>
          <w:sz w:val="32"/>
          <w:szCs w:val="32"/>
        </w:rPr>
      </w:pPr>
      <w:r>
        <w:rPr>
          <w:rFonts w:ascii="宋体" w:hAnsi="宋体" w:cs="宋体" w:hint="eastAsia"/>
          <w:color w:val="000000"/>
          <w:kern w:val="0"/>
          <w:sz w:val="32"/>
          <w:szCs w:val="32"/>
        </w:rPr>
        <w:t>2</w:t>
      </w:r>
      <w:r>
        <w:rPr>
          <w:rFonts w:ascii="宋体" w:hAnsi="宋体" w:cs="宋体" w:hint="eastAsia"/>
          <w:color w:val="000000"/>
          <w:kern w:val="0"/>
          <w:sz w:val="32"/>
          <w:szCs w:val="32"/>
        </w:rPr>
        <w:t>、项目资金执行情况分析。四斗粮村刘召湾地质灾害应急治理工程款</w:t>
      </w:r>
      <w:r>
        <w:rPr>
          <w:rFonts w:ascii="宋体" w:hAnsi="宋体" w:cs="宋体" w:hint="eastAsia"/>
          <w:color w:val="000000"/>
          <w:kern w:val="0"/>
          <w:sz w:val="32"/>
          <w:szCs w:val="32"/>
        </w:rPr>
        <w:t>支付，其中主要用于四斗粮刘召湾</w:t>
      </w:r>
      <w:r>
        <w:rPr>
          <w:rFonts w:ascii="宋体" w:hAnsi="宋体" w:cs="宋体" w:hint="eastAsia"/>
          <w:color w:val="000000"/>
          <w:kern w:val="0"/>
          <w:sz w:val="32"/>
          <w:szCs w:val="32"/>
        </w:rPr>
        <w:t>5</w:t>
      </w:r>
      <w:r>
        <w:rPr>
          <w:rFonts w:ascii="宋体" w:hAnsi="宋体" w:cs="宋体" w:hint="eastAsia"/>
          <w:color w:val="000000"/>
          <w:kern w:val="0"/>
          <w:sz w:val="32"/>
          <w:szCs w:val="32"/>
        </w:rPr>
        <w:t>号刘会汉房屋下塌陷应急处置工程款、四斗粮刘召湾祠堂对面鱼塘塌陷应急处置工程款，这两次塌陷处理共计支出</w:t>
      </w:r>
      <w:r>
        <w:rPr>
          <w:rFonts w:ascii="宋体" w:hAnsi="宋体" w:cs="宋体" w:hint="eastAsia"/>
          <w:color w:val="000000"/>
          <w:kern w:val="0"/>
          <w:sz w:val="32"/>
          <w:szCs w:val="32"/>
        </w:rPr>
        <w:t>44.85</w:t>
      </w:r>
      <w:r>
        <w:rPr>
          <w:rFonts w:ascii="宋体" w:hAnsi="宋体" w:cs="宋体" w:hint="eastAsia"/>
          <w:color w:val="000000"/>
          <w:kern w:val="0"/>
          <w:sz w:val="32"/>
          <w:szCs w:val="32"/>
        </w:rPr>
        <w:t>万元，剩余</w:t>
      </w:r>
      <w:r>
        <w:rPr>
          <w:rFonts w:ascii="宋体" w:hAnsi="宋体" w:cs="宋体" w:hint="eastAsia"/>
          <w:color w:val="000000"/>
          <w:kern w:val="0"/>
          <w:sz w:val="32"/>
          <w:szCs w:val="32"/>
        </w:rPr>
        <w:t>14.08</w:t>
      </w:r>
      <w:r>
        <w:rPr>
          <w:rFonts w:ascii="宋体" w:hAnsi="宋体" w:cs="宋体" w:hint="eastAsia"/>
          <w:color w:val="000000"/>
          <w:kern w:val="0"/>
          <w:sz w:val="32"/>
          <w:szCs w:val="32"/>
        </w:rPr>
        <w:t>万元。</w:t>
      </w:r>
    </w:p>
    <w:p w:rsidR="00081684" w:rsidRDefault="008C7B59">
      <w:pPr>
        <w:spacing w:line="560" w:lineRule="atLeast"/>
        <w:ind w:firstLineChars="200" w:firstLine="640"/>
        <w:rPr>
          <w:rFonts w:ascii="宋体" w:hAnsi="宋体" w:cs="宋体"/>
          <w:color w:val="000000"/>
          <w:kern w:val="0"/>
          <w:sz w:val="32"/>
          <w:szCs w:val="32"/>
        </w:rPr>
      </w:pPr>
      <w:r>
        <w:rPr>
          <w:rFonts w:ascii="宋体" w:hAnsi="宋体" w:cs="宋体" w:hint="eastAsia"/>
          <w:color w:val="000000"/>
          <w:kern w:val="0"/>
          <w:sz w:val="32"/>
          <w:szCs w:val="32"/>
        </w:rPr>
        <w:t>3</w:t>
      </w:r>
      <w:r>
        <w:rPr>
          <w:rFonts w:ascii="宋体" w:hAnsi="宋体" w:cs="宋体" w:hint="eastAsia"/>
          <w:color w:val="000000"/>
          <w:kern w:val="0"/>
          <w:sz w:val="32"/>
          <w:szCs w:val="32"/>
        </w:rPr>
        <w:t>、项目资金管理情况分析。所有资金公开透明，没有截留和挪用情况。</w:t>
      </w:r>
    </w:p>
    <w:p w:rsidR="00081684" w:rsidRDefault="008C7B59">
      <w:pPr>
        <w:spacing w:line="520" w:lineRule="exact"/>
        <w:ind w:firstLineChars="200" w:firstLine="643"/>
        <w:outlineLvl w:val="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（二）项目绩效指标完成情况分析。</w:t>
      </w:r>
    </w:p>
    <w:p w:rsidR="00081684" w:rsidRDefault="008C7B59">
      <w:pPr>
        <w:spacing w:line="520" w:lineRule="exact"/>
        <w:ind w:firstLineChars="200" w:firstLine="640"/>
        <w:rPr>
          <w:rFonts w:ascii="仿宋_GB2312"/>
          <w:sz w:val="32"/>
          <w:szCs w:val="32"/>
        </w:rPr>
      </w:pPr>
      <w:r>
        <w:rPr>
          <w:rFonts w:ascii="仿宋_GB2312" w:hint="eastAsia"/>
          <w:sz w:val="32"/>
          <w:szCs w:val="32"/>
        </w:rPr>
        <w:t>1</w:t>
      </w:r>
      <w:r>
        <w:rPr>
          <w:rFonts w:ascii="仿宋_GB2312" w:hint="eastAsia"/>
          <w:sz w:val="32"/>
          <w:szCs w:val="32"/>
        </w:rPr>
        <w:t>、产出指标完成情况分析。四斗粮村刘召湾</w:t>
      </w:r>
      <w:r>
        <w:rPr>
          <w:rFonts w:ascii="仿宋_GB2312" w:hint="eastAsia"/>
          <w:sz w:val="32"/>
          <w:szCs w:val="32"/>
        </w:rPr>
        <w:t>已完成了各处塌陷处理，做好了塌陷处理工程。</w:t>
      </w:r>
    </w:p>
    <w:p w:rsidR="00081684" w:rsidRDefault="008C7B59">
      <w:pPr>
        <w:spacing w:line="520" w:lineRule="exact"/>
        <w:ind w:firstLineChars="200" w:firstLine="640"/>
        <w:rPr>
          <w:rFonts w:ascii="仿宋_GB2312"/>
          <w:sz w:val="32"/>
          <w:szCs w:val="32"/>
        </w:rPr>
      </w:pPr>
      <w:r>
        <w:rPr>
          <w:rFonts w:ascii="仿宋_GB2312" w:hint="eastAsia"/>
          <w:sz w:val="32"/>
          <w:szCs w:val="32"/>
        </w:rPr>
        <w:lastRenderedPageBreak/>
        <w:t>2</w:t>
      </w:r>
      <w:r>
        <w:rPr>
          <w:rFonts w:ascii="仿宋_GB2312" w:hint="eastAsia"/>
          <w:sz w:val="32"/>
          <w:szCs w:val="32"/>
        </w:rPr>
        <w:t>、效益指标完成情况分析。在短时间内对四斗粮村</w:t>
      </w:r>
      <w:r>
        <w:rPr>
          <w:rFonts w:ascii="仿宋_GB2312" w:hint="eastAsia"/>
          <w:sz w:val="32"/>
          <w:szCs w:val="32"/>
        </w:rPr>
        <w:t>3</w:t>
      </w:r>
      <w:r>
        <w:rPr>
          <w:rFonts w:ascii="仿宋_GB2312" w:hint="eastAsia"/>
          <w:sz w:val="32"/>
          <w:szCs w:val="32"/>
        </w:rPr>
        <w:t>组刘召湾发生岩溶塌陷进行应急处理，确保了人民群众</w:t>
      </w:r>
      <w:r>
        <w:rPr>
          <w:rFonts w:ascii="仿宋_GB2312" w:hint="eastAsia"/>
          <w:sz w:val="32"/>
          <w:szCs w:val="32"/>
        </w:rPr>
        <w:t>生命财产安全</w:t>
      </w:r>
      <w:r>
        <w:rPr>
          <w:rFonts w:ascii="仿宋_GB2312" w:hint="eastAsia"/>
          <w:sz w:val="32"/>
          <w:szCs w:val="32"/>
        </w:rPr>
        <w:t>。</w:t>
      </w:r>
    </w:p>
    <w:p w:rsidR="00081684" w:rsidRDefault="008C7B59">
      <w:pPr>
        <w:spacing w:line="520" w:lineRule="exact"/>
        <w:ind w:firstLineChars="200" w:firstLine="640"/>
        <w:rPr>
          <w:rFonts w:ascii="仿宋_GB2312"/>
          <w:sz w:val="32"/>
          <w:szCs w:val="32"/>
        </w:rPr>
      </w:pPr>
      <w:r>
        <w:rPr>
          <w:rFonts w:ascii="仿宋_GB2312" w:hint="eastAsia"/>
          <w:sz w:val="32"/>
          <w:szCs w:val="32"/>
        </w:rPr>
        <w:t>3</w:t>
      </w:r>
      <w:r>
        <w:rPr>
          <w:rFonts w:ascii="仿宋_GB2312" w:hint="eastAsia"/>
          <w:sz w:val="32"/>
          <w:szCs w:val="32"/>
        </w:rPr>
        <w:t>、满意度指标完成情况分析。</w:t>
      </w:r>
      <w:r>
        <w:rPr>
          <w:rFonts w:ascii="仿宋_GB2312" w:hint="eastAsia"/>
          <w:sz w:val="32"/>
          <w:szCs w:val="32"/>
        </w:rPr>
        <w:t>本次塌陷处理工程</w:t>
      </w:r>
      <w:r>
        <w:rPr>
          <w:rFonts w:ascii="仿宋_GB2312" w:hint="eastAsia"/>
          <w:sz w:val="32"/>
          <w:szCs w:val="32"/>
        </w:rPr>
        <w:t>急群众之所急</w:t>
      </w:r>
      <w:r>
        <w:rPr>
          <w:rFonts w:ascii="仿宋_GB2312" w:hint="eastAsia"/>
          <w:sz w:val="32"/>
          <w:szCs w:val="32"/>
        </w:rPr>
        <w:t>，通过进行走访调查，群众满意度高达</w:t>
      </w:r>
      <w:r>
        <w:rPr>
          <w:rFonts w:ascii="仿宋_GB2312" w:hint="eastAsia"/>
          <w:sz w:val="32"/>
          <w:szCs w:val="32"/>
        </w:rPr>
        <w:t>95%</w:t>
      </w:r>
      <w:r>
        <w:rPr>
          <w:rFonts w:ascii="仿宋_GB2312" w:hint="eastAsia"/>
          <w:sz w:val="32"/>
          <w:szCs w:val="32"/>
        </w:rPr>
        <w:t>以上。</w:t>
      </w:r>
    </w:p>
    <w:p w:rsidR="00081684" w:rsidRDefault="008C7B59">
      <w:pPr>
        <w:spacing w:line="520" w:lineRule="exact"/>
        <w:ind w:firstLineChars="200" w:firstLine="640"/>
        <w:rPr>
          <w:rFonts w:ascii="黑体" w:eastAsia="黑体" w:hAnsi="黑体" w:cs="黑体"/>
          <w:bCs/>
          <w:sz w:val="32"/>
          <w:szCs w:val="32"/>
        </w:rPr>
      </w:pPr>
      <w:r>
        <w:rPr>
          <w:rFonts w:ascii="黑体" w:eastAsia="黑体" w:hAnsi="黑体" w:cs="黑体" w:hint="eastAsia"/>
          <w:bCs/>
          <w:sz w:val="32"/>
          <w:szCs w:val="32"/>
        </w:rPr>
        <w:t>五、绩效目标未完成原因和下一步改进措施</w:t>
      </w:r>
    </w:p>
    <w:p w:rsidR="00081684" w:rsidRDefault="008C7B59">
      <w:pPr>
        <w:spacing w:line="520" w:lineRule="exact"/>
        <w:ind w:firstLineChars="200" w:firstLine="643"/>
        <w:rPr>
          <w:rFonts w:ascii="楷体_GB2312" w:eastAsia="楷体_GB2312" w:hAnsi="黑体" w:cs="黑体"/>
          <w:b/>
          <w:bCs/>
          <w:sz w:val="32"/>
          <w:szCs w:val="32"/>
        </w:rPr>
      </w:pPr>
      <w:r>
        <w:rPr>
          <w:rFonts w:ascii="楷体_GB2312" w:eastAsia="楷体_GB2312" w:hAnsi="黑体" w:cs="黑体" w:hint="eastAsia"/>
          <w:b/>
          <w:bCs/>
          <w:sz w:val="32"/>
          <w:szCs w:val="32"/>
        </w:rPr>
        <w:t>（一）绩效目标未完成原因。</w:t>
      </w:r>
    </w:p>
    <w:p w:rsidR="00081684" w:rsidRDefault="008C7B59">
      <w:pPr>
        <w:spacing w:line="520" w:lineRule="exact"/>
        <w:ind w:firstLineChars="200" w:firstLine="640"/>
        <w:rPr>
          <w:rFonts w:ascii="仿宋_GB2312"/>
          <w:sz w:val="32"/>
          <w:szCs w:val="32"/>
        </w:rPr>
      </w:pPr>
      <w:r>
        <w:rPr>
          <w:rFonts w:ascii="仿宋_GB2312" w:hint="eastAsia"/>
          <w:sz w:val="32"/>
          <w:szCs w:val="32"/>
        </w:rPr>
        <w:t>绩效目标</w:t>
      </w:r>
      <w:r>
        <w:rPr>
          <w:rFonts w:ascii="仿宋_GB2312" w:hint="eastAsia"/>
          <w:sz w:val="32"/>
          <w:szCs w:val="32"/>
        </w:rPr>
        <w:t>已</w:t>
      </w:r>
      <w:r>
        <w:rPr>
          <w:rFonts w:ascii="仿宋_GB2312" w:hint="eastAsia"/>
          <w:sz w:val="32"/>
          <w:szCs w:val="32"/>
        </w:rPr>
        <w:t>完成</w:t>
      </w:r>
    </w:p>
    <w:p w:rsidR="00081684" w:rsidRDefault="008C7B59">
      <w:pPr>
        <w:spacing w:line="520" w:lineRule="exact"/>
        <w:ind w:firstLineChars="200" w:firstLine="643"/>
        <w:rPr>
          <w:rFonts w:ascii="楷体_GB2312" w:eastAsia="楷体_GB2312" w:hAnsi="黑体" w:cs="黑体"/>
          <w:b/>
          <w:bCs/>
          <w:sz w:val="32"/>
          <w:szCs w:val="32"/>
        </w:rPr>
      </w:pPr>
      <w:r>
        <w:rPr>
          <w:rFonts w:ascii="楷体_GB2312" w:eastAsia="楷体_GB2312" w:hAnsi="黑体" w:cs="黑体" w:hint="eastAsia"/>
          <w:b/>
          <w:bCs/>
          <w:sz w:val="32"/>
          <w:szCs w:val="32"/>
        </w:rPr>
        <w:t>（二）下一步改进措施。</w:t>
      </w:r>
    </w:p>
    <w:p w:rsidR="00081684" w:rsidRDefault="008C7B59">
      <w:pPr>
        <w:spacing w:line="520" w:lineRule="exact"/>
        <w:ind w:firstLineChars="200" w:firstLine="640"/>
        <w:rPr>
          <w:rFonts w:ascii="仿宋_GB2312" w:eastAsia="黑体" w:hAnsi="宋体"/>
          <w:sz w:val="32"/>
          <w:szCs w:val="32"/>
        </w:rPr>
      </w:pPr>
      <w:r>
        <w:rPr>
          <w:rFonts w:ascii="宋体" w:hAnsi="宋体" w:cs="宋体" w:hint="eastAsia"/>
          <w:color w:val="000000"/>
          <w:kern w:val="0"/>
          <w:sz w:val="32"/>
          <w:szCs w:val="32"/>
        </w:rPr>
        <w:t>继续巡查四斗粮村是否还存在安全隐患，防范于未然。</w:t>
      </w:r>
    </w:p>
    <w:p w:rsidR="00081684" w:rsidRDefault="008C7B59">
      <w:pPr>
        <w:spacing w:line="520" w:lineRule="exact"/>
        <w:ind w:firstLineChars="200" w:firstLine="640"/>
        <w:rPr>
          <w:rFonts w:ascii="黑体" w:eastAsia="黑体" w:hAnsi="黑体" w:cs="黑体"/>
          <w:bCs/>
          <w:sz w:val="32"/>
          <w:szCs w:val="32"/>
        </w:rPr>
      </w:pPr>
      <w:r>
        <w:rPr>
          <w:rFonts w:ascii="黑体" w:eastAsia="黑体" w:hAnsi="黑体" w:cs="黑体" w:hint="eastAsia"/>
          <w:bCs/>
          <w:sz w:val="32"/>
          <w:szCs w:val="32"/>
        </w:rPr>
        <w:t>六、绩效自评结果拟应用和公开情况</w:t>
      </w:r>
    </w:p>
    <w:p w:rsidR="00081684" w:rsidRDefault="008C7B59">
      <w:pPr>
        <w:spacing w:line="520" w:lineRule="exact"/>
        <w:ind w:firstLineChars="200" w:firstLine="643"/>
        <w:rPr>
          <w:rFonts w:ascii="楷体_GB2312" w:eastAsia="楷体_GB2312" w:hAnsi="黑体" w:cs="黑体"/>
          <w:b/>
          <w:bCs/>
          <w:sz w:val="32"/>
          <w:szCs w:val="32"/>
        </w:rPr>
      </w:pPr>
      <w:r>
        <w:rPr>
          <w:rFonts w:ascii="楷体_GB2312" w:eastAsia="楷体_GB2312" w:hAnsi="黑体" w:cs="黑体" w:hint="eastAsia"/>
          <w:b/>
          <w:bCs/>
          <w:sz w:val="32"/>
          <w:szCs w:val="32"/>
        </w:rPr>
        <w:t>（一）绩效自评结果拟应用情况。</w:t>
      </w:r>
    </w:p>
    <w:p w:rsidR="00081684" w:rsidRDefault="008C7B59">
      <w:pPr>
        <w:spacing w:line="520" w:lineRule="exact"/>
        <w:ind w:firstLineChars="200" w:firstLine="640"/>
        <w:rPr>
          <w:rFonts w:ascii="仿宋_GB2312" w:hAnsi="宋体"/>
          <w:sz w:val="32"/>
          <w:szCs w:val="32"/>
        </w:rPr>
      </w:pPr>
      <w:r>
        <w:rPr>
          <w:rFonts w:ascii="仿宋_GB2312" w:hAnsi="宋体" w:hint="eastAsia"/>
          <w:sz w:val="32"/>
          <w:szCs w:val="32"/>
        </w:rPr>
        <w:t>通过项目自评，使我们知晓本</w:t>
      </w:r>
      <w:r>
        <w:rPr>
          <w:rFonts w:ascii="仿宋_GB2312" w:hAnsi="宋体" w:hint="eastAsia"/>
          <w:sz w:val="32"/>
          <w:szCs w:val="32"/>
        </w:rPr>
        <w:t>工程</w:t>
      </w:r>
      <w:r>
        <w:rPr>
          <w:rFonts w:ascii="仿宋_GB2312" w:hAnsi="宋体" w:hint="eastAsia"/>
          <w:sz w:val="32"/>
          <w:szCs w:val="32"/>
        </w:rPr>
        <w:t>实施的</w:t>
      </w:r>
      <w:r>
        <w:rPr>
          <w:rFonts w:ascii="仿宋_GB2312" w:hAnsi="宋体" w:hint="eastAsia"/>
          <w:sz w:val="32"/>
          <w:szCs w:val="32"/>
        </w:rPr>
        <w:t>对人民群众的利好</w:t>
      </w:r>
      <w:r>
        <w:rPr>
          <w:rFonts w:ascii="仿宋_GB2312" w:hAnsi="宋体" w:hint="eastAsia"/>
          <w:sz w:val="32"/>
          <w:szCs w:val="32"/>
        </w:rPr>
        <w:t>、</w:t>
      </w:r>
      <w:r>
        <w:rPr>
          <w:rFonts w:ascii="仿宋_GB2312" w:hAnsi="宋体" w:hint="eastAsia"/>
          <w:sz w:val="32"/>
          <w:szCs w:val="32"/>
        </w:rPr>
        <w:t>产生了</w:t>
      </w:r>
      <w:r>
        <w:rPr>
          <w:rFonts w:ascii="仿宋_GB2312" w:hAnsi="宋体" w:hint="eastAsia"/>
          <w:sz w:val="32"/>
          <w:szCs w:val="32"/>
        </w:rPr>
        <w:t>社会效益，同时也看到了我们项目实施过程中的不足和今后要改进的地方，</w:t>
      </w:r>
      <w:r>
        <w:rPr>
          <w:rFonts w:ascii="仿宋_GB2312" w:hAnsi="宋体" w:hint="eastAsia"/>
          <w:sz w:val="32"/>
          <w:szCs w:val="32"/>
        </w:rPr>
        <w:t>总结了工作经验，为以后的工作打好了基础</w:t>
      </w:r>
      <w:r>
        <w:rPr>
          <w:rFonts w:ascii="仿宋_GB2312" w:hAnsi="宋体" w:hint="eastAsia"/>
          <w:sz w:val="32"/>
          <w:szCs w:val="32"/>
        </w:rPr>
        <w:t>。</w:t>
      </w:r>
    </w:p>
    <w:p w:rsidR="00081684" w:rsidRDefault="008C7B59">
      <w:pPr>
        <w:spacing w:line="520" w:lineRule="exact"/>
        <w:ind w:firstLineChars="200" w:firstLine="643"/>
        <w:rPr>
          <w:rFonts w:ascii="楷体_GB2312" w:eastAsia="楷体_GB2312" w:hAnsi="黑体" w:cs="黑体"/>
          <w:b/>
          <w:bCs/>
          <w:sz w:val="32"/>
          <w:szCs w:val="32"/>
        </w:rPr>
      </w:pPr>
      <w:r>
        <w:rPr>
          <w:rFonts w:ascii="楷体_GB2312" w:eastAsia="楷体_GB2312" w:hAnsi="黑体" w:cs="黑体" w:hint="eastAsia"/>
          <w:b/>
          <w:bCs/>
          <w:sz w:val="32"/>
          <w:szCs w:val="32"/>
        </w:rPr>
        <w:t>（二）绩效自评结果拟公开情况。</w:t>
      </w:r>
    </w:p>
    <w:p w:rsidR="00081684" w:rsidRDefault="008C7B59">
      <w:pPr>
        <w:spacing w:line="520" w:lineRule="exact"/>
        <w:ind w:firstLineChars="200" w:firstLine="640"/>
        <w:rPr>
          <w:rFonts w:ascii="黑体" w:eastAsia="黑体" w:hAnsi="黑体" w:cs="黑体"/>
          <w:bCs/>
          <w:sz w:val="32"/>
          <w:szCs w:val="32"/>
        </w:rPr>
      </w:pPr>
      <w:r>
        <w:rPr>
          <w:rFonts w:ascii="仿宋_GB2312" w:hAnsi="宋体" w:hint="eastAsia"/>
          <w:sz w:val="32"/>
          <w:szCs w:val="32"/>
        </w:rPr>
        <w:t>四斗粮村刘召湾地质灾害应急治理工程项目绩效自评结果已上报金湖街办分管领导，同意自评结果，没有异议。</w:t>
      </w:r>
      <w:r>
        <w:rPr>
          <w:rFonts w:ascii="黑体" w:eastAsia="黑体" w:hAnsi="黑体" w:cs="黑体" w:hint="eastAsia"/>
          <w:bCs/>
          <w:sz w:val="32"/>
          <w:szCs w:val="32"/>
        </w:rPr>
        <w:t>七、绩效自评工作的经验、问题和建议</w:t>
      </w:r>
    </w:p>
    <w:p w:rsidR="00081684" w:rsidRDefault="008C7B59">
      <w:pPr>
        <w:spacing w:line="520" w:lineRule="exact"/>
        <w:ind w:firstLineChars="200" w:firstLine="643"/>
        <w:rPr>
          <w:rFonts w:ascii="楷体_GB2312" w:eastAsia="楷体_GB2312" w:hAnsi="黑体" w:cs="黑体"/>
          <w:b/>
          <w:bCs/>
          <w:sz w:val="32"/>
          <w:szCs w:val="32"/>
        </w:rPr>
      </w:pPr>
      <w:r>
        <w:rPr>
          <w:rFonts w:ascii="楷体_GB2312" w:eastAsia="楷体_GB2312" w:hAnsi="黑体" w:cs="黑体" w:hint="eastAsia"/>
          <w:b/>
          <w:bCs/>
          <w:sz w:val="32"/>
          <w:szCs w:val="32"/>
        </w:rPr>
        <w:t>（一）绩效自评工作的经验。</w:t>
      </w:r>
    </w:p>
    <w:p w:rsidR="00081684" w:rsidRDefault="008C7B59">
      <w:pPr>
        <w:spacing w:line="520" w:lineRule="exact"/>
        <w:ind w:firstLineChars="200" w:firstLine="640"/>
        <w:rPr>
          <w:rFonts w:ascii="仿宋_GB2312" w:hAnsi="宋体"/>
          <w:sz w:val="32"/>
          <w:szCs w:val="32"/>
        </w:rPr>
      </w:pPr>
      <w:r>
        <w:rPr>
          <w:rFonts w:ascii="仿宋_GB2312" w:hAnsi="宋体" w:hint="eastAsia"/>
          <w:sz w:val="32"/>
          <w:szCs w:val="32"/>
        </w:rPr>
        <w:t>通过项目自评，使我们知晓</w:t>
      </w:r>
      <w:r>
        <w:rPr>
          <w:rFonts w:ascii="仿宋_GB2312" w:hAnsi="宋体" w:hint="eastAsia"/>
          <w:sz w:val="32"/>
          <w:szCs w:val="32"/>
        </w:rPr>
        <w:t>应急</w:t>
      </w:r>
      <w:r>
        <w:rPr>
          <w:rFonts w:ascii="仿宋_GB2312" w:hAnsi="宋体" w:hint="eastAsia"/>
          <w:sz w:val="32"/>
          <w:szCs w:val="32"/>
        </w:rPr>
        <w:t>工程</w:t>
      </w:r>
      <w:r>
        <w:rPr>
          <w:rFonts w:ascii="仿宋_GB2312" w:hAnsi="宋体" w:hint="eastAsia"/>
          <w:sz w:val="32"/>
          <w:szCs w:val="32"/>
        </w:rPr>
        <w:t>的有效实施</w:t>
      </w:r>
      <w:r>
        <w:rPr>
          <w:rFonts w:ascii="仿宋_GB2312" w:hAnsi="宋体" w:hint="eastAsia"/>
          <w:sz w:val="32"/>
          <w:szCs w:val="32"/>
        </w:rPr>
        <w:t>对人民群众的</w:t>
      </w:r>
      <w:r>
        <w:rPr>
          <w:rFonts w:ascii="仿宋_GB2312" w:hAnsi="宋体" w:hint="eastAsia"/>
          <w:sz w:val="32"/>
          <w:szCs w:val="32"/>
        </w:rPr>
        <w:t>重要性</w:t>
      </w:r>
      <w:r>
        <w:rPr>
          <w:rFonts w:ascii="仿宋_GB2312" w:hAnsi="宋体" w:hint="eastAsia"/>
          <w:sz w:val="32"/>
          <w:szCs w:val="32"/>
        </w:rPr>
        <w:t>、产生了社会效益，同时也看到了我们项目实施过程中的不足和今后要改进的地方，总结了工作经验，为以后的工作打好了基础。</w:t>
      </w:r>
    </w:p>
    <w:p w:rsidR="00081684" w:rsidRDefault="008C7B59">
      <w:pPr>
        <w:spacing w:line="520" w:lineRule="exact"/>
        <w:ind w:firstLineChars="200" w:firstLine="643"/>
        <w:rPr>
          <w:rFonts w:ascii="楷体_GB2312" w:eastAsia="楷体_GB2312" w:hAnsi="黑体" w:cs="黑体"/>
          <w:b/>
          <w:bCs/>
          <w:sz w:val="32"/>
          <w:szCs w:val="32"/>
        </w:rPr>
      </w:pPr>
      <w:r>
        <w:rPr>
          <w:rFonts w:ascii="楷体_GB2312" w:eastAsia="楷体_GB2312" w:hAnsi="黑体" w:cs="黑体" w:hint="eastAsia"/>
          <w:b/>
          <w:bCs/>
          <w:sz w:val="32"/>
          <w:szCs w:val="32"/>
        </w:rPr>
        <w:t>（二）绩效自评存在的问题。</w:t>
      </w:r>
    </w:p>
    <w:p w:rsidR="00081684" w:rsidRDefault="008C7B59">
      <w:pPr>
        <w:spacing w:line="520" w:lineRule="exact"/>
        <w:ind w:firstLineChars="200" w:firstLine="640"/>
        <w:rPr>
          <w:rFonts w:ascii="仿宋" w:eastAsia="仿宋" w:hAnsi="仿宋" w:cs="仿宋"/>
          <w:bCs/>
          <w:sz w:val="32"/>
          <w:szCs w:val="32"/>
        </w:rPr>
      </w:pPr>
      <w:r>
        <w:rPr>
          <w:rFonts w:ascii="仿宋" w:eastAsia="仿宋" w:hAnsi="仿宋" w:cs="仿宋" w:hint="eastAsia"/>
          <w:bCs/>
          <w:sz w:val="32"/>
          <w:szCs w:val="32"/>
        </w:rPr>
        <w:lastRenderedPageBreak/>
        <w:t>绩效指标设置的精准性、合理性有待进一步改善。</w:t>
      </w:r>
    </w:p>
    <w:p w:rsidR="00081684" w:rsidRDefault="008C7B59">
      <w:pPr>
        <w:spacing w:line="520" w:lineRule="exact"/>
        <w:ind w:firstLineChars="200" w:firstLine="643"/>
        <w:rPr>
          <w:rFonts w:ascii="楷体_GB2312" w:eastAsia="楷体_GB2312" w:hAnsi="黑体" w:cs="黑体"/>
          <w:b/>
          <w:bCs/>
          <w:sz w:val="32"/>
          <w:szCs w:val="32"/>
        </w:rPr>
      </w:pPr>
      <w:r>
        <w:rPr>
          <w:rFonts w:ascii="楷体_GB2312" w:eastAsia="楷体_GB2312" w:hAnsi="黑体" w:cs="黑体" w:hint="eastAsia"/>
          <w:b/>
          <w:bCs/>
          <w:sz w:val="32"/>
          <w:szCs w:val="32"/>
        </w:rPr>
        <w:t>（三）解决问题的建议。</w:t>
      </w:r>
    </w:p>
    <w:p w:rsidR="00081684" w:rsidRDefault="008C7B59">
      <w:pPr>
        <w:spacing w:line="520" w:lineRule="exact"/>
        <w:ind w:firstLineChars="200" w:firstLine="640"/>
        <w:rPr>
          <w:rFonts w:ascii="仿宋" w:eastAsia="仿宋" w:hAnsi="仿宋" w:cs="仿宋"/>
          <w:bCs/>
          <w:sz w:val="32"/>
          <w:szCs w:val="32"/>
        </w:rPr>
      </w:pPr>
      <w:r>
        <w:rPr>
          <w:rFonts w:ascii="仿宋" w:eastAsia="仿宋" w:hAnsi="仿宋" w:cs="仿宋" w:hint="eastAsia"/>
          <w:bCs/>
          <w:sz w:val="32"/>
          <w:szCs w:val="32"/>
        </w:rPr>
        <w:t>加强绩效管理</w:t>
      </w:r>
      <w:r>
        <w:rPr>
          <w:rFonts w:ascii="仿宋" w:eastAsia="仿宋" w:hAnsi="仿宋" w:cs="仿宋" w:hint="eastAsia"/>
          <w:bCs/>
          <w:sz w:val="32"/>
          <w:szCs w:val="32"/>
        </w:rPr>
        <w:t>,</w:t>
      </w:r>
      <w:r>
        <w:rPr>
          <w:rFonts w:ascii="仿宋" w:eastAsia="仿宋" w:hAnsi="仿宋" w:cs="仿宋" w:hint="eastAsia"/>
          <w:bCs/>
          <w:sz w:val="32"/>
          <w:szCs w:val="32"/>
        </w:rPr>
        <w:t>提高绩效管理水平。一是分管领导亲自主持召开专题会议</w:t>
      </w:r>
      <w:r>
        <w:rPr>
          <w:rFonts w:ascii="仿宋" w:eastAsia="仿宋" w:hAnsi="仿宋" w:cs="仿宋" w:hint="eastAsia"/>
          <w:bCs/>
          <w:sz w:val="32"/>
          <w:szCs w:val="32"/>
        </w:rPr>
        <w:t>,</w:t>
      </w:r>
      <w:r>
        <w:rPr>
          <w:rFonts w:ascii="仿宋" w:eastAsia="仿宋" w:hAnsi="仿宋" w:cs="仿宋" w:hint="eastAsia"/>
          <w:bCs/>
          <w:sz w:val="32"/>
          <w:szCs w:val="32"/>
        </w:rPr>
        <w:t>对预算绩效管理工作进行安排部署。二是聘请专业人员组织开展预算绩效管理相关培训</w:t>
      </w:r>
      <w:r>
        <w:rPr>
          <w:rFonts w:ascii="仿宋" w:eastAsia="仿宋" w:hAnsi="仿宋" w:cs="仿宋" w:hint="eastAsia"/>
          <w:bCs/>
          <w:sz w:val="32"/>
          <w:szCs w:val="32"/>
        </w:rPr>
        <w:t>,</w:t>
      </w:r>
      <w:r>
        <w:rPr>
          <w:rFonts w:ascii="仿宋" w:eastAsia="仿宋" w:hAnsi="仿宋" w:cs="仿宋" w:hint="eastAsia"/>
          <w:bCs/>
          <w:sz w:val="32"/>
          <w:szCs w:val="32"/>
        </w:rPr>
        <w:t>强化预算绩效管理意识</w:t>
      </w:r>
      <w:r>
        <w:rPr>
          <w:rFonts w:ascii="仿宋" w:eastAsia="仿宋" w:hAnsi="仿宋" w:cs="仿宋" w:hint="eastAsia"/>
          <w:bCs/>
          <w:sz w:val="32"/>
          <w:szCs w:val="32"/>
        </w:rPr>
        <w:t>,</w:t>
      </w:r>
      <w:r>
        <w:rPr>
          <w:rFonts w:ascii="仿宋" w:eastAsia="仿宋" w:hAnsi="仿宋" w:cs="仿宋" w:hint="eastAsia"/>
          <w:bCs/>
          <w:sz w:val="32"/>
          <w:szCs w:val="32"/>
        </w:rPr>
        <w:t>提高人员绩效管理水平。三是对项目绩效目标和指标设置把关</w:t>
      </w:r>
      <w:r>
        <w:rPr>
          <w:rFonts w:ascii="仿宋" w:eastAsia="仿宋" w:hAnsi="仿宋" w:cs="仿宋" w:hint="eastAsia"/>
          <w:bCs/>
          <w:sz w:val="32"/>
          <w:szCs w:val="32"/>
        </w:rPr>
        <w:t>,</w:t>
      </w:r>
      <w:r>
        <w:rPr>
          <w:rFonts w:ascii="仿宋" w:eastAsia="仿宋" w:hAnsi="仿宋" w:cs="仿宋" w:hint="eastAsia"/>
          <w:bCs/>
          <w:sz w:val="32"/>
          <w:szCs w:val="32"/>
        </w:rPr>
        <w:t>加强绩效目标和指标设置的科学性、合理性和规范性。</w:t>
      </w:r>
    </w:p>
    <w:p w:rsidR="00081684" w:rsidRDefault="008C7B59">
      <w:pPr>
        <w:spacing w:line="520" w:lineRule="exact"/>
        <w:ind w:firstLineChars="200" w:firstLine="643"/>
        <w:rPr>
          <w:rFonts w:ascii="黑体" w:eastAsia="黑体" w:hAnsi="黑体" w:cs="黑体"/>
          <w:b/>
          <w:bCs/>
          <w:sz w:val="32"/>
          <w:szCs w:val="32"/>
        </w:rPr>
      </w:pPr>
      <w:r>
        <w:rPr>
          <w:rFonts w:ascii="黑体" w:eastAsia="黑体" w:hAnsi="黑体" w:cs="黑体" w:hint="eastAsia"/>
          <w:b/>
          <w:bCs/>
          <w:sz w:val="32"/>
          <w:szCs w:val="32"/>
        </w:rPr>
        <w:t>八、其他需说明的问题</w:t>
      </w:r>
    </w:p>
    <w:p w:rsidR="00081684" w:rsidRDefault="008C7B59">
      <w:pPr>
        <w:spacing w:line="520" w:lineRule="exact"/>
        <w:ind w:firstLineChars="200" w:firstLine="640"/>
        <w:rPr>
          <w:rFonts w:ascii="仿宋_GB2312" w:hAnsi="黑体" w:cs="黑体"/>
          <w:bCs/>
          <w:sz w:val="32"/>
          <w:szCs w:val="32"/>
        </w:rPr>
      </w:pPr>
      <w:r>
        <w:rPr>
          <w:rFonts w:ascii="仿宋_GB2312" w:hAnsi="宋体" w:hint="eastAsia"/>
          <w:sz w:val="32"/>
          <w:szCs w:val="32"/>
        </w:rPr>
        <w:t>无</w:t>
      </w:r>
    </w:p>
    <w:p w:rsidR="00081684" w:rsidRDefault="00081684">
      <w:pPr>
        <w:spacing w:line="520" w:lineRule="exact"/>
        <w:ind w:firstLineChars="200" w:firstLine="640"/>
        <w:rPr>
          <w:rFonts w:ascii="仿宋_GB2312" w:hAnsi="黑体" w:cs="黑体"/>
          <w:bCs/>
          <w:sz w:val="32"/>
          <w:szCs w:val="32"/>
        </w:rPr>
      </w:pPr>
    </w:p>
    <w:p w:rsidR="00081684" w:rsidRDefault="008C7B59">
      <w:pPr>
        <w:spacing w:line="520" w:lineRule="exact"/>
        <w:ind w:firstLineChars="1300" w:firstLine="4160"/>
        <w:jc w:val="right"/>
        <w:rPr>
          <w:rFonts w:ascii="仿宋_GB2312" w:hAnsi="黑体" w:cs="黑体"/>
          <w:bCs/>
          <w:sz w:val="32"/>
          <w:szCs w:val="32"/>
        </w:rPr>
      </w:pPr>
      <w:r>
        <w:rPr>
          <w:rFonts w:ascii="仿宋_GB2312" w:hAnsi="黑体" w:cs="黑体" w:hint="eastAsia"/>
          <w:bCs/>
          <w:sz w:val="32"/>
          <w:szCs w:val="32"/>
        </w:rPr>
        <w:t>大冶市</w:t>
      </w:r>
      <w:r>
        <w:rPr>
          <w:rFonts w:ascii="仿宋_GB2312" w:hAnsi="黑体" w:cs="黑体" w:hint="eastAsia"/>
          <w:bCs/>
          <w:sz w:val="32"/>
          <w:szCs w:val="32"/>
        </w:rPr>
        <w:t>金湖街道办事处</w:t>
      </w:r>
    </w:p>
    <w:p w:rsidR="00081684" w:rsidRDefault="008C7B59">
      <w:pPr>
        <w:spacing w:line="520" w:lineRule="exact"/>
        <w:ind w:firstLineChars="1050" w:firstLine="3360"/>
        <w:jc w:val="right"/>
        <w:rPr>
          <w:rFonts w:ascii="仿宋_GB2312" w:hAnsi="黑体" w:cs="黑体"/>
          <w:bCs/>
          <w:sz w:val="32"/>
          <w:szCs w:val="32"/>
        </w:rPr>
      </w:pPr>
      <w:r>
        <w:rPr>
          <w:rFonts w:ascii="仿宋_GB2312" w:hAnsi="黑体" w:cs="黑体" w:hint="eastAsia"/>
          <w:bCs/>
          <w:sz w:val="32"/>
          <w:szCs w:val="32"/>
        </w:rPr>
        <w:t>202</w:t>
      </w:r>
      <w:r>
        <w:rPr>
          <w:rFonts w:ascii="仿宋_GB2312" w:hAnsi="黑体" w:cs="黑体" w:hint="eastAsia"/>
          <w:bCs/>
          <w:sz w:val="32"/>
          <w:szCs w:val="32"/>
        </w:rPr>
        <w:t>3</w:t>
      </w:r>
      <w:r>
        <w:rPr>
          <w:rFonts w:ascii="仿宋_GB2312" w:hAnsi="黑体" w:cs="黑体" w:hint="eastAsia"/>
          <w:bCs/>
          <w:sz w:val="32"/>
          <w:szCs w:val="32"/>
        </w:rPr>
        <w:t>年</w:t>
      </w:r>
      <w:r>
        <w:rPr>
          <w:rFonts w:ascii="仿宋_GB2312" w:hAnsi="黑体" w:cs="黑体" w:hint="eastAsia"/>
          <w:bCs/>
          <w:sz w:val="32"/>
          <w:szCs w:val="32"/>
        </w:rPr>
        <w:t xml:space="preserve"> </w:t>
      </w:r>
      <w:r>
        <w:rPr>
          <w:rFonts w:ascii="仿宋_GB2312" w:hAnsi="黑体" w:cs="黑体" w:hint="eastAsia"/>
          <w:bCs/>
          <w:sz w:val="32"/>
          <w:szCs w:val="32"/>
        </w:rPr>
        <w:t>7</w:t>
      </w:r>
      <w:r>
        <w:rPr>
          <w:rFonts w:ascii="仿宋_GB2312" w:hAnsi="黑体" w:cs="黑体" w:hint="eastAsia"/>
          <w:bCs/>
          <w:sz w:val="32"/>
          <w:szCs w:val="32"/>
        </w:rPr>
        <w:t xml:space="preserve"> </w:t>
      </w:r>
      <w:r>
        <w:rPr>
          <w:rFonts w:ascii="仿宋_GB2312" w:hAnsi="黑体" w:cs="黑体" w:hint="eastAsia"/>
          <w:bCs/>
          <w:sz w:val="32"/>
          <w:szCs w:val="32"/>
        </w:rPr>
        <w:t>月</w:t>
      </w:r>
      <w:r>
        <w:rPr>
          <w:rFonts w:ascii="仿宋_GB2312" w:hAnsi="黑体" w:cs="黑体" w:hint="eastAsia"/>
          <w:bCs/>
          <w:sz w:val="32"/>
          <w:szCs w:val="32"/>
        </w:rPr>
        <w:t xml:space="preserve"> </w:t>
      </w:r>
      <w:r>
        <w:rPr>
          <w:rFonts w:ascii="仿宋_GB2312" w:hAnsi="黑体" w:cs="黑体" w:hint="eastAsia"/>
          <w:bCs/>
          <w:sz w:val="32"/>
          <w:szCs w:val="32"/>
        </w:rPr>
        <w:t>18</w:t>
      </w:r>
      <w:r>
        <w:rPr>
          <w:rFonts w:ascii="仿宋_GB2312" w:hAnsi="黑体" w:cs="黑体" w:hint="eastAsia"/>
          <w:bCs/>
          <w:sz w:val="32"/>
          <w:szCs w:val="32"/>
        </w:rPr>
        <w:t xml:space="preserve"> </w:t>
      </w:r>
      <w:r>
        <w:rPr>
          <w:rFonts w:ascii="仿宋_GB2312" w:hAnsi="黑体" w:cs="黑体" w:hint="eastAsia"/>
          <w:bCs/>
          <w:sz w:val="32"/>
          <w:szCs w:val="32"/>
        </w:rPr>
        <w:t>日</w:t>
      </w:r>
    </w:p>
    <w:p w:rsidR="00081684" w:rsidRDefault="00081684">
      <w:pPr>
        <w:spacing w:line="520" w:lineRule="exact"/>
        <w:ind w:firstLineChars="1050" w:firstLine="3360"/>
        <w:rPr>
          <w:rFonts w:ascii="仿宋_GB2312" w:hAnsi="黑体" w:cs="黑体"/>
          <w:bCs/>
          <w:sz w:val="32"/>
          <w:szCs w:val="32"/>
        </w:rPr>
      </w:pPr>
    </w:p>
    <w:sectPr w:rsidR="00081684" w:rsidSect="00081684">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7B59" w:rsidRDefault="008C7B59" w:rsidP="00081684">
      <w:r>
        <w:separator/>
      </w:r>
    </w:p>
  </w:endnote>
  <w:endnote w:type="continuationSeparator" w:id="1">
    <w:p w:rsidR="008C7B59" w:rsidRDefault="008C7B59" w:rsidP="0008168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7B59" w:rsidRDefault="008C7B59" w:rsidP="00081684">
      <w:r>
        <w:separator/>
      </w:r>
    </w:p>
  </w:footnote>
  <w:footnote w:type="continuationSeparator" w:id="1">
    <w:p w:rsidR="008C7B59" w:rsidRDefault="008C7B59" w:rsidP="000816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684" w:rsidRDefault="00081684">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2RhZmNlMmQ2MjAyMmM4N2Y2MDQ0N2E3ZGRjZWNlYTQifQ=="/>
  </w:docVars>
  <w:rsids>
    <w:rsidRoot w:val="003227C6"/>
    <w:rsid w:val="000716F4"/>
    <w:rsid w:val="00081684"/>
    <w:rsid w:val="000B3313"/>
    <w:rsid w:val="00131E66"/>
    <w:rsid w:val="00153394"/>
    <w:rsid w:val="001F3335"/>
    <w:rsid w:val="00275F74"/>
    <w:rsid w:val="00296FAA"/>
    <w:rsid w:val="003227C6"/>
    <w:rsid w:val="003C7F3D"/>
    <w:rsid w:val="003E2D58"/>
    <w:rsid w:val="00484489"/>
    <w:rsid w:val="004E545B"/>
    <w:rsid w:val="005262E0"/>
    <w:rsid w:val="005D1EC5"/>
    <w:rsid w:val="006E2DAD"/>
    <w:rsid w:val="007C4527"/>
    <w:rsid w:val="007E41ED"/>
    <w:rsid w:val="00805206"/>
    <w:rsid w:val="00895090"/>
    <w:rsid w:val="008B4299"/>
    <w:rsid w:val="008C7B59"/>
    <w:rsid w:val="008F57B5"/>
    <w:rsid w:val="009369AD"/>
    <w:rsid w:val="0095376E"/>
    <w:rsid w:val="009701A0"/>
    <w:rsid w:val="00970DCD"/>
    <w:rsid w:val="00973B09"/>
    <w:rsid w:val="009D404A"/>
    <w:rsid w:val="00A22662"/>
    <w:rsid w:val="00A62D7B"/>
    <w:rsid w:val="00A66C8E"/>
    <w:rsid w:val="00A6725B"/>
    <w:rsid w:val="00AB4ED7"/>
    <w:rsid w:val="00AD645B"/>
    <w:rsid w:val="00B20A62"/>
    <w:rsid w:val="00B23631"/>
    <w:rsid w:val="00B6233A"/>
    <w:rsid w:val="00B934F0"/>
    <w:rsid w:val="00C57284"/>
    <w:rsid w:val="00CA746C"/>
    <w:rsid w:val="00CB270B"/>
    <w:rsid w:val="00CF6FF5"/>
    <w:rsid w:val="00D10062"/>
    <w:rsid w:val="00D57A51"/>
    <w:rsid w:val="00F05731"/>
    <w:rsid w:val="00F07833"/>
    <w:rsid w:val="00F214B5"/>
    <w:rsid w:val="00F41E2D"/>
    <w:rsid w:val="00FB1A00"/>
    <w:rsid w:val="00FC0EB9"/>
    <w:rsid w:val="2F0C45E4"/>
    <w:rsid w:val="3CA36D82"/>
    <w:rsid w:val="3DAB4E56"/>
    <w:rsid w:val="566738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684"/>
    <w:pPr>
      <w:widowControl w:val="0"/>
      <w:jc w:val="both"/>
    </w:pPr>
    <w:rPr>
      <w:rFonts w:ascii="Times New Roman" w:eastAsia="仿宋_GB2312" w:hAnsi="Times New Roman" w:cs="Times New Roman"/>
      <w:kern w:val="2"/>
      <w:sz w:val="3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081684"/>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rsid w:val="0008168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qFormat/>
    <w:rsid w:val="00081684"/>
    <w:rPr>
      <w:sz w:val="18"/>
      <w:szCs w:val="18"/>
    </w:rPr>
  </w:style>
  <w:style w:type="character" w:customStyle="1" w:styleId="Char">
    <w:name w:val="页脚 Char"/>
    <w:basedOn w:val="a0"/>
    <w:link w:val="a3"/>
    <w:uiPriority w:val="99"/>
    <w:qFormat/>
    <w:rsid w:val="00081684"/>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253</Words>
  <Characters>1444</Characters>
  <Application>Microsoft Office Word</Application>
  <DocSecurity>0</DocSecurity>
  <Lines>12</Lines>
  <Paragraphs>3</Paragraphs>
  <ScaleCrop>false</ScaleCrop>
  <Company>Microsoft</Company>
  <LinksUpToDate>false</LinksUpToDate>
  <CharactersWithSpaces>1694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冯妍妍/预算绩效管理处（行资处）/湖北省财政厅</dc:creator>
  <cp:lastModifiedBy>admin</cp:lastModifiedBy>
  <cp:revision>2</cp:revision>
  <cp:lastPrinted>2018-03-29T08:09:00Z</cp:lastPrinted>
  <dcterms:created xsi:type="dcterms:W3CDTF">2023-09-01T00:44:00Z</dcterms:created>
  <dcterms:modified xsi:type="dcterms:W3CDTF">2023-09-01T00:44:00Z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6ACEFDA7034B45B48A55FD3571068E9D_12</vt:lpwstr>
  </property>
</Properties>
</file>