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大冶市财政项目支出绩效自评报告</w:t>
      </w:r>
    </w:p>
    <w:p>
      <w:pPr>
        <w:jc w:val="center"/>
        <w:rPr>
          <w:rFonts w:ascii="仿宋_GB2312" w:hAnsi="黑体"/>
          <w:bCs/>
          <w:sz w:val="32"/>
          <w:szCs w:val="32"/>
        </w:rPr>
      </w:pPr>
      <w:bookmarkStart w:id="0" w:name="_GoBack"/>
      <w:bookmarkEnd w:id="0"/>
    </w:p>
    <w:p>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一、基本情况</w:t>
      </w:r>
    </w:p>
    <w:p>
      <w:pPr>
        <w:spacing w:line="52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（一）项目单位基本情况。</w:t>
      </w:r>
    </w:p>
    <w:p>
      <w:pPr>
        <w:spacing w:line="520" w:lineRule="exact"/>
        <w:ind w:firstLine="640" w:firstLineChars="200"/>
        <w:outlineLvl w:val="0"/>
        <w:rPr>
          <w:rFonts w:hint="eastAsia" w:ascii="宋体" w:hAnsi="宋体" w:eastAsia="宋体" w:cs="宋体"/>
          <w:sz w:val="24"/>
          <w:szCs w:val="24"/>
          <w:lang w:eastAsia="zh-CN"/>
        </w:rPr>
      </w:pPr>
      <w:r>
        <w:rPr>
          <w:rFonts w:hint="eastAsia" w:ascii="仿宋_GB2312"/>
          <w:sz w:val="32"/>
          <w:szCs w:val="32"/>
        </w:rPr>
        <w:t>武汉绿洲源尾砂综合利用项目推进指挥部</w:t>
      </w:r>
      <w:r>
        <w:rPr>
          <w:rFonts w:hint="eastAsia" w:ascii="仿宋_GB2312"/>
          <w:sz w:val="32"/>
          <w:szCs w:val="32"/>
          <w:lang w:eastAsia="zh-CN"/>
        </w:rPr>
        <w:t>，</w:t>
      </w:r>
      <w:r>
        <w:rPr>
          <w:rFonts w:hint="eastAsia" w:ascii="仿宋_GB2312"/>
          <w:sz w:val="32"/>
          <w:szCs w:val="32"/>
        </w:rPr>
        <w:t>指挥长</w:t>
      </w:r>
      <w:r>
        <w:rPr>
          <w:rFonts w:hint="eastAsia" w:ascii="仿宋_GB2312"/>
          <w:sz w:val="32"/>
          <w:szCs w:val="32"/>
          <w:lang w:eastAsia="zh-CN"/>
        </w:rPr>
        <w:t>为</w:t>
      </w:r>
      <w:r>
        <w:rPr>
          <w:rFonts w:hint="eastAsia" w:ascii="仿宋_GB2312"/>
          <w:sz w:val="32"/>
          <w:szCs w:val="32"/>
        </w:rPr>
        <w:t>董荷英</w:t>
      </w:r>
      <w:r>
        <w:rPr>
          <w:rFonts w:hint="eastAsia" w:ascii="仿宋_GB2312"/>
          <w:sz w:val="32"/>
          <w:szCs w:val="32"/>
          <w:lang w:eastAsia="zh-CN"/>
        </w:rPr>
        <w:t>，</w:t>
      </w:r>
      <w:r>
        <w:rPr>
          <w:rFonts w:hint="eastAsia" w:ascii="仿宋_GB2312"/>
          <w:sz w:val="32"/>
          <w:szCs w:val="32"/>
        </w:rPr>
        <w:t>副指挥长</w:t>
      </w:r>
      <w:r>
        <w:rPr>
          <w:rFonts w:hint="eastAsia" w:ascii="仿宋_GB2312"/>
          <w:sz w:val="32"/>
          <w:szCs w:val="32"/>
          <w:lang w:eastAsia="zh-CN"/>
        </w:rPr>
        <w:t>为</w:t>
      </w:r>
      <w:r>
        <w:rPr>
          <w:rFonts w:hint="eastAsia" w:ascii="仿宋_GB2312"/>
          <w:sz w:val="32"/>
          <w:szCs w:val="32"/>
        </w:rPr>
        <w:t>侯涛、柯杰飞</w:t>
      </w:r>
      <w:r>
        <w:rPr>
          <w:rFonts w:hint="eastAsia" w:ascii="仿宋_GB2312"/>
          <w:sz w:val="32"/>
          <w:szCs w:val="32"/>
          <w:lang w:eastAsia="zh-CN"/>
        </w:rPr>
        <w:t>。</w:t>
      </w:r>
      <w:r>
        <w:rPr>
          <w:rFonts w:hint="eastAsia" w:ascii="仿宋_GB2312"/>
          <w:sz w:val="32"/>
          <w:szCs w:val="32"/>
        </w:rPr>
        <w:t>成员单位</w:t>
      </w:r>
      <w:r>
        <w:rPr>
          <w:rFonts w:hint="eastAsia" w:ascii="仿宋_GB2312"/>
          <w:sz w:val="32"/>
          <w:szCs w:val="32"/>
          <w:lang w:eastAsia="zh-CN"/>
        </w:rPr>
        <w:t>有</w:t>
      </w:r>
      <w:r>
        <w:rPr>
          <w:rFonts w:hint="eastAsia" w:ascii="仿宋_GB2312"/>
          <w:sz w:val="32"/>
          <w:szCs w:val="32"/>
        </w:rPr>
        <w:t>经发办、民营中心、自然资源和规划所、城投公司(振山公司)、锡山村、新楼村、车桥村</w:t>
      </w:r>
      <w:r>
        <w:rPr>
          <w:rFonts w:hint="eastAsia" w:ascii="仿宋_GB2312"/>
          <w:sz w:val="32"/>
          <w:szCs w:val="32"/>
          <w:lang w:eastAsia="zh-CN"/>
        </w:rPr>
        <w:t>。</w:t>
      </w:r>
      <w:r>
        <w:rPr>
          <w:rFonts w:hint="eastAsia" w:ascii="仿宋_GB2312"/>
          <w:sz w:val="32"/>
          <w:szCs w:val="32"/>
        </w:rPr>
        <w:t>指挥部下设办公室,办公地点设在民营中心,阮润来任办公室主任,具体负责指挥部办公室日常工作。</w:t>
      </w:r>
    </w:p>
    <w:p>
      <w:pPr>
        <w:spacing w:line="520" w:lineRule="exact"/>
        <w:ind w:firstLine="643" w:firstLineChars="200"/>
        <w:outlineLvl w:val="0"/>
        <w:rPr>
          <w:rFonts w:ascii="楷体_GB2312" w:eastAsia="楷体_GB2312"/>
          <w:b/>
          <w:sz w:val="32"/>
          <w:szCs w:val="32"/>
        </w:rPr>
      </w:pPr>
      <w:r>
        <w:rPr>
          <w:rFonts w:hint="eastAsia" w:ascii="楷体_GB2312" w:eastAsia="楷体_GB2312"/>
          <w:b/>
          <w:sz w:val="32"/>
          <w:szCs w:val="32"/>
        </w:rPr>
        <w:t>（二）项目资金预算（包括财政资金、其他资金）和绩效目标情况。</w:t>
      </w:r>
    </w:p>
    <w:p>
      <w:pPr>
        <w:spacing w:line="520" w:lineRule="exact"/>
        <w:ind w:firstLine="640" w:firstLineChars="200"/>
        <w:rPr>
          <w:rFonts w:hint="eastAsia" w:ascii="仿宋_GB2312" w:hAnsi="宋体"/>
          <w:sz w:val="32"/>
          <w:szCs w:val="32"/>
          <w:lang w:eastAsia="zh-CN"/>
        </w:rPr>
      </w:pPr>
      <w:r>
        <w:rPr>
          <w:rFonts w:hint="eastAsia" w:ascii="仿宋_GB2312" w:hAnsi="宋体"/>
          <w:sz w:val="32"/>
          <w:szCs w:val="32"/>
        </w:rPr>
        <w:t>收</w:t>
      </w:r>
      <w:r>
        <w:rPr>
          <w:rFonts w:hint="eastAsia" w:ascii="仿宋_GB2312" w:hAnsi="宋体"/>
          <w:sz w:val="32"/>
          <w:szCs w:val="32"/>
          <w:lang w:eastAsia="zh-CN"/>
        </w:rPr>
        <w:t>本级</w:t>
      </w:r>
      <w:r>
        <w:rPr>
          <w:rFonts w:hint="eastAsia" w:ascii="仿宋_GB2312" w:hAnsi="宋体"/>
          <w:sz w:val="32"/>
          <w:szCs w:val="32"/>
        </w:rPr>
        <w:t>财政资金</w:t>
      </w:r>
      <w:r>
        <w:rPr>
          <w:rFonts w:hint="eastAsia" w:ascii="仿宋_GB2312" w:hAnsi="宋体"/>
          <w:sz w:val="32"/>
          <w:szCs w:val="32"/>
          <w:lang w:val="en-US" w:eastAsia="zh-CN"/>
        </w:rPr>
        <w:t>950</w:t>
      </w:r>
      <w:r>
        <w:rPr>
          <w:rFonts w:hint="eastAsia" w:ascii="仿宋_GB2312" w:hAnsi="宋体"/>
          <w:sz w:val="32"/>
          <w:szCs w:val="32"/>
        </w:rPr>
        <w:t>万元，</w:t>
      </w:r>
      <w:r>
        <w:rPr>
          <w:rFonts w:hint="eastAsia" w:ascii="仿宋_GB2312" w:hAnsi="宋体"/>
          <w:sz w:val="32"/>
          <w:szCs w:val="32"/>
          <w:lang w:eastAsia="zh-CN"/>
        </w:rPr>
        <w:t>实际</w:t>
      </w:r>
      <w:r>
        <w:rPr>
          <w:rFonts w:hint="eastAsia" w:ascii="仿宋_GB2312" w:hAnsi="宋体"/>
          <w:sz w:val="32"/>
          <w:szCs w:val="32"/>
        </w:rPr>
        <w:t>拨付</w:t>
      </w:r>
      <w:r>
        <w:rPr>
          <w:rFonts w:hint="eastAsia" w:ascii="仿宋_GB2312" w:hAnsi="宋体"/>
          <w:sz w:val="32"/>
          <w:szCs w:val="32"/>
          <w:lang w:val="en-US" w:eastAsia="zh-CN"/>
        </w:rPr>
        <w:t>863</w:t>
      </w:r>
      <w:r>
        <w:rPr>
          <w:rFonts w:hint="eastAsia" w:ascii="仿宋_GB2312" w:hAnsi="宋体"/>
          <w:sz w:val="32"/>
          <w:szCs w:val="32"/>
        </w:rPr>
        <w:t>万元，</w:t>
      </w:r>
      <w:r>
        <w:rPr>
          <w:rFonts w:hint="eastAsia" w:ascii="仿宋_GB2312" w:hAnsi="宋体"/>
          <w:sz w:val="32"/>
          <w:szCs w:val="32"/>
          <w:lang w:eastAsia="zh-CN"/>
        </w:rPr>
        <w:t>完成锡山村、新楼村、车桥村共计约</w:t>
      </w:r>
      <w:r>
        <w:rPr>
          <w:rFonts w:hint="eastAsia" w:ascii="仿宋_GB2312" w:hAnsi="宋体"/>
          <w:sz w:val="32"/>
          <w:szCs w:val="32"/>
          <w:lang w:val="en-US" w:eastAsia="zh-CN"/>
        </w:rPr>
        <w:t>213亩土地征收；对大冶市金悯农种养殖专业合作社进行拆迁补偿，保障绿洲源指挥部正常运行，营造良好的招商环境，全力支持</w:t>
      </w:r>
      <w:r>
        <w:rPr>
          <w:rFonts w:hint="eastAsia" w:ascii="仿宋_GB2312" w:hAnsi="宋体"/>
          <w:sz w:val="32"/>
          <w:szCs w:val="32"/>
          <w:lang w:eastAsia="zh-CN"/>
        </w:rPr>
        <w:t>绿洲源尾砂综合利用项目推进，保障项目建设的如期完成。</w:t>
      </w:r>
    </w:p>
    <w:p>
      <w:pPr>
        <w:spacing w:line="520" w:lineRule="exact"/>
        <w:ind w:firstLine="640" w:firstLineChars="200"/>
        <w:rPr>
          <w:rFonts w:ascii="仿宋_GB2312" w:hAnsi="黑体" w:cs="黑体"/>
          <w:b/>
          <w:bCs/>
          <w:sz w:val="32"/>
          <w:szCs w:val="32"/>
        </w:rPr>
      </w:pPr>
      <w:r>
        <w:rPr>
          <w:rFonts w:hint="eastAsia" w:ascii="黑体" w:hAnsi="黑体" w:eastAsia="黑体" w:cs="黑体"/>
          <w:bCs/>
          <w:sz w:val="32"/>
          <w:szCs w:val="32"/>
        </w:rPr>
        <w:t>二、绩效自评工作开展情况</w:t>
      </w:r>
    </w:p>
    <w:p>
      <w:pPr>
        <w:spacing w:line="520" w:lineRule="exact"/>
        <w:ind w:firstLine="640" w:firstLineChars="200"/>
        <w:rPr>
          <w:rFonts w:ascii="仿宋_GB2312"/>
          <w:sz w:val="32"/>
          <w:szCs w:val="32"/>
        </w:rPr>
      </w:pPr>
      <w:r>
        <w:rPr>
          <w:rFonts w:hint="eastAsia" w:ascii="仿宋_GB2312"/>
          <w:sz w:val="32"/>
          <w:szCs w:val="32"/>
        </w:rPr>
        <w:t>1、成立评价工作组。成立了202</w:t>
      </w:r>
      <w:r>
        <w:rPr>
          <w:rFonts w:hint="eastAsia" w:ascii="仿宋_GB2312"/>
          <w:sz w:val="32"/>
          <w:szCs w:val="32"/>
          <w:lang w:val="en-US" w:eastAsia="zh-CN"/>
        </w:rPr>
        <w:t>2</w:t>
      </w:r>
      <w:r>
        <w:rPr>
          <w:rFonts w:hint="eastAsia" w:ascii="仿宋_GB2312"/>
          <w:sz w:val="32"/>
          <w:szCs w:val="32"/>
        </w:rPr>
        <w:t>年财政项目支出绩效测评组，测评工作由</w:t>
      </w:r>
      <w:r>
        <w:rPr>
          <w:rFonts w:hint="eastAsia" w:ascii="仿宋_GB2312"/>
          <w:sz w:val="32"/>
          <w:szCs w:val="32"/>
          <w:lang w:eastAsia="zh-CN"/>
        </w:rPr>
        <w:t>镇政府领导及指挥部</w:t>
      </w:r>
      <w:r>
        <w:rPr>
          <w:rFonts w:hint="eastAsia" w:ascii="仿宋_GB2312"/>
          <w:sz w:val="32"/>
          <w:szCs w:val="32"/>
        </w:rPr>
        <w:t>成员具体负责。</w:t>
      </w:r>
    </w:p>
    <w:p>
      <w:pPr>
        <w:spacing w:line="520" w:lineRule="exact"/>
        <w:ind w:firstLine="640" w:firstLineChars="200"/>
        <w:rPr>
          <w:rFonts w:ascii="仿宋_GB2312"/>
          <w:sz w:val="32"/>
          <w:szCs w:val="32"/>
        </w:rPr>
      </w:pPr>
      <w:r>
        <w:rPr>
          <w:rFonts w:hint="eastAsia" w:ascii="仿宋_GB2312"/>
          <w:sz w:val="32"/>
          <w:szCs w:val="32"/>
        </w:rPr>
        <w:t>2、明确评价方法。对项目绩效目标进行了细化和分解，采用目标比较法、实地调研法、公众评价法等方法开展自评工作。</w:t>
      </w:r>
    </w:p>
    <w:p>
      <w:pPr>
        <w:spacing w:line="520" w:lineRule="exact"/>
        <w:ind w:firstLine="640" w:firstLineChars="200"/>
        <w:rPr>
          <w:rFonts w:ascii="仿宋_GB2312"/>
          <w:sz w:val="32"/>
          <w:szCs w:val="32"/>
        </w:rPr>
      </w:pPr>
      <w:r>
        <w:rPr>
          <w:rFonts w:hint="eastAsia" w:ascii="仿宋_GB2312"/>
          <w:sz w:val="32"/>
          <w:szCs w:val="32"/>
        </w:rPr>
        <w:t>3、撰写评价报告。测评组根据收集的各类档案资料、现场踏勘情况和走访调查情况进行了综合分析，撰写了自评报告。</w:t>
      </w:r>
    </w:p>
    <w:p>
      <w:pPr>
        <w:spacing w:line="52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三、综合评价结论</w:t>
      </w:r>
    </w:p>
    <w:p>
      <w:pPr>
        <w:spacing w:line="520" w:lineRule="exact"/>
        <w:ind w:firstLine="640" w:firstLineChars="200"/>
        <w:jc w:val="left"/>
        <w:rPr>
          <w:rFonts w:ascii="仿宋_GB2312"/>
          <w:sz w:val="32"/>
          <w:szCs w:val="32"/>
        </w:rPr>
      </w:pPr>
      <w:r>
        <w:rPr>
          <w:rFonts w:hint="eastAsia" w:ascii="仿宋_GB2312"/>
          <w:sz w:val="32"/>
          <w:szCs w:val="32"/>
        </w:rPr>
        <w:t>总体来看，我</w:t>
      </w:r>
      <w:r>
        <w:rPr>
          <w:rFonts w:hint="eastAsia" w:ascii="仿宋_GB2312"/>
          <w:sz w:val="32"/>
          <w:szCs w:val="32"/>
          <w:lang w:eastAsia="zh-CN"/>
        </w:rPr>
        <w:t>单位</w:t>
      </w:r>
      <w:r>
        <w:rPr>
          <w:rFonts w:hint="eastAsia" w:ascii="仿宋_GB2312"/>
          <w:sz w:val="32"/>
          <w:szCs w:val="32"/>
        </w:rPr>
        <w:t>较好的完成了该项目任务和年度绩效目标，绩效评价登记为优。该项目立项规范，绩效目标基本合理，项目管理制度基本健全，质量可控，管理较完善；资金落实到位，支出合规；项目质量良好，效益较为显著，具有较强的可持续性，受益</w:t>
      </w:r>
      <w:r>
        <w:rPr>
          <w:rFonts w:hint="eastAsia" w:ascii="仿宋_GB2312"/>
          <w:sz w:val="32"/>
          <w:szCs w:val="32"/>
          <w:lang w:eastAsia="zh-CN"/>
        </w:rPr>
        <w:t>单位</w:t>
      </w:r>
      <w:r>
        <w:rPr>
          <w:rFonts w:hint="eastAsia" w:ascii="仿宋_GB2312"/>
          <w:sz w:val="32"/>
          <w:szCs w:val="32"/>
        </w:rPr>
        <w:t>满意度高。</w:t>
      </w:r>
    </w:p>
    <w:p>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四、绩效目标实现情况分析</w:t>
      </w:r>
    </w:p>
    <w:p>
      <w:pPr>
        <w:spacing w:line="520" w:lineRule="exact"/>
        <w:ind w:firstLine="643" w:firstLineChars="200"/>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（一）项目资金情况分析。</w:t>
      </w:r>
    </w:p>
    <w:p>
      <w:pPr>
        <w:spacing w:line="520" w:lineRule="exact"/>
        <w:ind w:firstLine="640" w:firstLineChars="200"/>
        <w:rPr>
          <w:rFonts w:ascii="仿宋_GB2312"/>
          <w:sz w:val="32"/>
          <w:szCs w:val="32"/>
        </w:rPr>
      </w:pPr>
      <w:r>
        <w:rPr>
          <w:rFonts w:hint="eastAsia" w:ascii="仿宋_GB2312"/>
          <w:sz w:val="32"/>
          <w:szCs w:val="32"/>
        </w:rPr>
        <w:t>1、项目资金到位情况分析。</w:t>
      </w:r>
    </w:p>
    <w:p>
      <w:pPr>
        <w:spacing w:line="520" w:lineRule="exact"/>
        <w:ind w:firstLine="640" w:firstLineChars="200"/>
        <w:rPr>
          <w:rFonts w:hint="default" w:ascii="宋体" w:hAnsi="宋体" w:cs="宋体"/>
          <w:color w:val="000000"/>
          <w:kern w:val="0"/>
          <w:sz w:val="20"/>
          <w:szCs w:val="20"/>
          <w:lang w:val="en-US" w:eastAsia="zh-CN"/>
        </w:rPr>
      </w:pPr>
      <w:r>
        <w:rPr>
          <w:rFonts w:hint="eastAsia" w:ascii="仿宋_GB2312"/>
          <w:sz w:val="32"/>
          <w:szCs w:val="32"/>
          <w:lang w:val="en-US" w:eastAsia="zh-CN"/>
        </w:rPr>
        <w:t>2021年8月，收到</w:t>
      </w:r>
      <w:r>
        <w:rPr>
          <w:rFonts w:hint="eastAsia" w:ascii="仿宋_GB2312"/>
          <w:sz w:val="32"/>
          <w:szCs w:val="32"/>
          <w:lang w:eastAsia="zh-CN"/>
        </w:rPr>
        <w:t>绿洲源环保科技有限公司第二期土地征收款</w:t>
      </w:r>
      <w:r>
        <w:rPr>
          <w:rFonts w:hint="eastAsia" w:ascii="仿宋_GB2312"/>
          <w:sz w:val="32"/>
          <w:szCs w:val="32"/>
          <w:lang w:val="en-US" w:eastAsia="zh-CN"/>
        </w:rPr>
        <w:t>300万元；2021年12月，收到</w:t>
      </w:r>
      <w:r>
        <w:rPr>
          <w:rFonts w:hint="eastAsia" w:ascii="仿宋_GB2312"/>
          <w:sz w:val="32"/>
          <w:szCs w:val="32"/>
          <w:lang w:eastAsia="zh-CN"/>
        </w:rPr>
        <w:t>绿洲源环保科技有限公司第二期土地征收款</w:t>
      </w:r>
      <w:r>
        <w:rPr>
          <w:rFonts w:hint="eastAsia" w:ascii="仿宋_GB2312"/>
          <w:sz w:val="32"/>
          <w:szCs w:val="32"/>
          <w:lang w:val="en-US" w:eastAsia="zh-CN"/>
        </w:rPr>
        <w:t>350万元；2022年9月，收到</w:t>
      </w:r>
      <w:r>
        <w:rPr>
          <w:rFonts w:hint="eastAsia" w:ascii="仿宋_GB2312"/>
          <w:sz w:val="32"/>
          <w:szCs w:val="32"/>
          <w:lang w:eastAsia="zh-CN"/>
        </w:rPr>
        <w:t>绿洲源环保科技有限公司拆迁款</w:t>
      </w:r>
      <w:r>
        <w:rPr>
          <w:rFonts w:hint="eastAsia" w:ascii="仿宋_GB2312"/>
          <w:sz w:val="32"/>
          <w:szCs w:val="32"/>
          <w:lang w:val="en-US" w:eastAsia="zh-CN"/>
        </w:rPr>
        <w:t>100万元；2022年11月，收到</w:t>
      </w:r>
      <w:r>
        <w:rPr>
          <w:rFonts w:hint="eastAsia" w:ascii="仿宋_GB2312"/>
          <w:sz w:val="32"/>
          <w:szCs w:val="32"/>
          <w:lang w:eastAsia="zh-CN"/>
        </w:rPr>
        <w:t>绿洲源环保科技有限公司拆迁款</w:t>
      </w:r>
      <w:r>
        <w:rPr>
          <w:rFonts w:hint="eastAsia" w:ascii="仿宋_GB2312"/>
          <w:sz w:val="32"/>
          <w:szCs w:val="32"/>
          <w:lang w:val="en-US" w:eastAsia="zh-CN"/>
        </w:rPr>
        <w:t>200万元。资金共计到位950万，到位率100%。</w:t>
      </w:r>
    </w:p>
    <w:p>
      <w:pPr>
        <w:spacing w:line="520" w:lineRule="exact"/>
        <w:ind w:firstLine="640" w:firstLineChars="200"/>
        <w:rPr>
          <w:rFonts w:ascii="仿宋_GB2312"/>
          <w:sz w:val="32"/>
          <w:szCs w:val="32"/>
        </w:rPr>
      </w:pPr>
      <w:r>
        <w:rPr>
          <w:rFonts w:hint="eastAsia" w:ascii="仿宋_GB2312"/>
          <w:sz w:val="32"/>
          <w:szCs w:val="32"/>
        </w:rPr>
        <w:t>2、项目资金执行情况分析。</w:t>
      </w:r>
    </w:p>
    <w:p>
      <w:pPr>
        <w:spacing w:line="520" w:lineRule="exact"/>
        <w:ind w:firstLine="640" w:firstLineChars="200"/>
        <w:rPr>
          <w:rFonts w:hint="default" w:ascii="仿宋_GB2312"/>
          <w:sz w:val="32"/>
          <w:szCs w:val="32"/>
          <w:lang w:val="en-US" w:eastAsia="zh-CN"/>
        </w:rPr>
      </w:pPr>
      <w:r>
        <w:rPr>
          <w:rFonts w:hint="eastAsia" w:ascii="仿宋_GB2312"/>
          <w:sz w:val="32"/>
          <w:szCs w:val="32"/>
          <w:lang w:val="en-US" w:eastAsia="zh-CN"/>
        </w:rPr>
        <w:t>2022年1月，拨付</w:t>
      </w:r>
      <w:r>
        <w:rPr>
          <w:rFonts w:hint="eastAsia" w:ascii="仿宋_GB2312"/>
          <w:sz w:val="32"/>
          <w:szCs w:val="32"/>
          <w:lang w:eastAsia="zh-CN"/>
        </w:rPr>
        <w:t>锡山村绿洲源二期征地补偿款</w:t>
      </w:r>
      <w:r>
        <w:rPr>
          <w:rFonts w:hint="eastAsia" w:ascii="仿宋_GB2312"/>
          <w:sz w:val="32"/>
          <w:szCs w:val="32"/>
          <w:lang w:val="en-US" w:eastAsia="zh-CN"/>
        </w:rPr>
        <w:t>182.9546万元；2022年1月</w:t>
      </w:r>
      <w:r>
        <w:rPr>
          <w:rFonts w:hint="eastAsia" w:ascii="仿宋_GB2312"/>
          <w:sz w:val="32"/>
          <w:szCs w:val="32"/>
          <w:lang w:eastAsia="zh-CN"/>
        </w:rPr>
        <w:t>绿洲源指挥部工作经费</w:t>
      </w:r>
      <w:r>
        <w:rPr>
          <w:rFonts w:hint="eastAsia" w:ascii="仿宋_GB2312"/>
          <w:sz w:val="32"/>
          <w:szCs w:val="32"/>
          <w:lang w:val="en-US" w:eastAsia="zh-CN"/>
        </w:rPr>
        <w:t>10万元；2022年4月，拨付</w:t>
      </w:r>
      <w:r>
        <w:rPr>
          <w:rFonts w:hint="eastAsia" w:ascii="仿宋_GB2312"/>
          <w:sz w:val="32"/>
          <w:szCs w:val="32"/>
          <w:lang w:eastAsia="zh-CN"/>
        </w:rPr>
        <w:t>锡山村绿洲源二期征地补偿款</w:t>
      </w:r>
      <w:r>
        <w:rPr>
          <w:rFonts w:hint="eastAsia" w:ascii="仿宋_GB2312"/>
          <w:sz w:val="32"/>
          <w:szCs w:val="32"/>
          <w:lang w:val="en-US" w:eastAsia="zh-CN"/>
        </w:rPr>
        <w:t>72万元；2022年4月，拨付</w:t>
      </w:r>
      <w:r>
        <w:rPr>
          <w:rFonts w:hint="eastAsia" w:ascii="仿宋_GB2312"/>
          <w:sz w:val="32"/>
          <w:szCs w:val="32"/>
          <w:lang w:eastAsia="zh-CN"/>
        </w:rPr>
        <w:t>新楼村绿洲源二期征地补偿款</w:t>
      </w:r>
      <w:r>
        <w:rPr>
          <w:rFonts w:hint="eastAsia" w:ascii="仿宋_GB2312"/>
          <w:sz w:val="32"/>
          <w:szCs w:val="32"/>
          <w:lang w:val="en-US" w:eastAsia="zh-CN"/>
        </w:rPr>
        <w:t>60万元；2022年4月，拨付</w:t>
      </w:r>
      <w:r>
        <w:rPr>
          <w:rFonts w:hint="eastAsia" w:ascii="仿宋_GB2312"/>
          <w:sz w:val="32"/>
          <w:szCs w:val="32"/>
          <w:lang w:eastAsia="zh-CN"/>
        </w:rPr>
        <w:t>绿洲源指挥部二期工作经费</w:t>
      </w:r>
      <w:r>
        <w:rPr>
          <w:rFonts w:hint="eastAsia" w:ascii="仿宋_GB2312"/>
          <w:sz w:val="32"/>
          <w:szCs w:val="32"/>
          <w:lang w:val="en-US" w:eastAsia="zh-CN"/>
        </w:rPr>
        <w:t>10万元；2022年6月，拨付</w:t>
      </w:r>
      <w:r>
        <w:rPr>
          <w:rFonts w:hint="eastAsia" w:ascii="仿宋_GB2312"/>
          <w:sz w:val="32"/>
          <w:szCs w:val="32"/>
          <w:lang w:eastAsia="zh-CN"/>
        </w:rPr>
        <w:t>车桥村绿洲源二期征地补偿款</w:t>
      </w:r>
      <w:r>
        <w:rPr>
          <w:rFonts w:hint="eastAsia" w:ascii="仿宋_GB2312"/>
          <w:sz w:val="32"/>
          <w:szCs w:val="32"/>
          <w:lang w:val="en-US" w:eastAsia="zh-CN"/>
        </w:rPr>
        <w:t>10万元；2022年7月，拨付</w:t>
      </w:r>
      <w:r>
        <w:rPr>
          <w:rFonts w:hint="eastAsia" w:ascii="仿宋_GB2312"/>
          <w:sz w:val="32"/>
          <w:szCs w:val="32"/>
          <w:lang w:eastAsia="zh-CN"/>
        </w:rPr>
        <w:t>锡山村</w:t>
      </w:r>
      <w:r>
        <w:rPr>
          <w:rFonts w:hint="eastAsia" w:ascii="仿宋_GB2312"/>
          <w:sz w:val="32"/>
          <w:szCs w:val="32"/>
          <w:lang w:val="en-US" w:eastAsia="zh-CN"/>
        </w:rPr>
        <w:t>大冶市金悯农种养殖专业合作社进行拆迁补偿200万元；2022年7月，拨付</w:t>
      </w:r>
      <w:r>
        <w:rPr>
          <w:rFonts w:hint="eastAsia" w:ascii="仿宋_GB2312"/>
          <w:sz w:val="32"/>
          <w:szCs w:val="32"/>
          <w:lang w:eastAsia="zh-CN"/>
        </w:rPr>
        <w:t>锡山村</w:t>
      </w:r>
      <w:r>
        <w:rPr>
          <w:rFonts w:hint="eastAsia" w:ascii="仿宋_GB2312"/>
          <w:sz w:val="32"/>
          <w:szCs w:val="32"/>
          <w:lang w:val="en-US" w:eastAsia="zh-CN"/>
        </w:rPr>
        <w:t>大冶市金悯农种养殖专业合作社进行拆迁补偿118万元；2022年11月，拨付</w:t>
      </w:r>
      <w:r>
        <w:rPr>
          <w:rFonts w:hint="eastAsia" w:ascii="仿宋_GB2312"/>
          <w:sz w:val="32"/>
          <w:szCs w:val="32"/>
          <w:lang w:eastAsia="zh-CN"/>
        </w:rPr>
        <w:t>锡山村</w:t>
      </w:r>
      <w:r>
        <w:rPr>
          <w:rFonts w:hint="eastAsia" w:ascii="仿宋_GB2312"/>
          <w:sz w:val="32"/>
          <w:szCs w:val="32"/>
          <w:lang w:val="en-US" w:eastAsia="zh-CN"/>
        </w:rPr>
        <w:t>大冶市金悯农种养殖专业合作社进行拆迁补偿200万元。共计拨付资金862.9546万元。</w:t>
      </w:r>
    </w:p>
    <w:p>
      <w:pPr>
        <w:spacing w:line="520" w:lineRule="exact"/>
        <w:ind w:firstLine="640" w:firstLineChars="200"/>
        <w:rPr>
          <w:rFonts w:ascii="仿宋_GB2312"/>
          <w:sz w:val="32"/>
          <w:szCs w:val="32"/>
        </w:rPr>
      </w:pPr>
      <w:r>
        <w:rPr>
          <w:rFonts w:hint="eastAsia" w:ascii="仿宋_GB2312"/>
          <w:sz w:val="32"/>
          <w:szCs w:val="32"/>
        </w:rPr>
        <w:t>3、项目资金管理情况分析。</w:t>
      </w:r>
    </w:p>
    <w:p>
      <w:pPr>
        <w:spacing w:line="520" w:lineRule="exact"/>
        <w:ind w:firstLine="640" w:firstLineChars="200"/>
        <w:rPr>
          <w:rFonts w:ascii="仿宋_GB2312"/>
          <w:sz w:val="32"/>
          <w:szCs w:val="32"/>
        </w:rPr>
      </w:pPr>
      <w:r>
        <w:rPr>
          <w:rFonts w:hint="eastAsia" w:ascii="仿宋_GB2312"/>
          <w:sz w:val="32"/>
          <w:szCs w:val="32"/>
        </w:rPr>
        <w:t>武汉绿洲源尾砂综合利用项目推进指挥部负责该项目资金的使用与管理工作，项目资金做到了专款专用，未发生挤占、挪用、滞留等违规使用资金的情况。</w:t>
      </w:r>
    </w:p>
    <w:p>
      <w:pPr>
        <w:spacing w:line="520" w:lineRule="exact"/>
        <w:ind w:firstLine="643" w:firstLineChars="200"/>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（二）项目绩效指标完成情况分析。</w:t>
      </w:r>
    </w:p>
    <w:p>
      <w:pPr>
        <w:spacing w:line="520" w:lineRule="exact"/>
        <w:ind w:firstLine="640" w:firstLineChars="200"/>
        <w:rPr>
          <w:rFonts w:ascii="仿宋_GB2312"/>
          <w:sz w:val="32"/>
          <w:szCs w:val="32"/>
        </w:rPr>
      </w:pPr>
      <w:r>
        <w:rPr>
          <w:rFonts w:hint="eastAsia" w:ascii="仿宋_GB2312"/>
          <w:sz w:val="32"/>
          <w:szCs w:val="32"/>
        </w:rPr>
        <w:t>1、产出指标完成情况分析。</w:t>
      </w:r>
    </w:p>
    <w:p>
      <w:pPr>
        <w:spacing w:line="520" w:lineRule="exact"/>
        <w:ind w:firstLine="640" w:firstLineChars="200"/>
        <w:rPr>
          <w:rFonts w:hint="eastAsia" w:ascii="仿宋_GB2312"/>
          <w:sz w:val="32"/>
          <w:szCs w:val="32"/>
        </w:rPr>
      </w:pPr>
      <w:r>
        <w:rPr>
          <w:rFonts w:hint="eastAsia" w:ascii="仿宋_GB2312"/>
          <w:sz w:val="32"/>
          <w:szCs w:val="32"/>
          <w:lang w:eastAsia="zh-CN"/>
        </w:rPr>
        <w:t>完成锡山村、新楼村、车桥村共计约</w:t>
      </w:r>
      <w:r>
        <w:rPr>
          <w:rFonts w:hint="eastAsia" w:ascii="仿宋_GB2312"/>
          <w:sz w:val="32"/>
          <w:szCs w:val="32"/>
          <w:lang w:val="en-US" w:eastAsia="zh-CN"/>
        </w:rPr>
        <w:t>213亩土地征收；对大冶市金悯农种养殖专业合作社进行拆迁补偿，保障绿洲源指挥部正常运行。</w:t>
      </w:r>
    </w:p>
    <w:p>
      <w:pPr>
        <w:spacing w:line="520" w:lineRule="exact"/>
        <w:ind w:firstLine="640" w:firstLineChars="200"/>
        <w:rPr>
          <w:rFonts w:ascii="仿宋_GB2312"/>
          <w:sz w:val="32"/>
          <w:szCs w:val="32"/>
        </w:rPr>
      </w:pPr>
      <w:r>
        <w:rPr>
          <w:rFonts w:hint="eastAsia" w:ascii="仿宋_GB2312"/>
          <w:sz w:val="32"/>
          <w:szCs w:val="32"/>
        </w:rPr>
        <w:t>2、效益指标完成情况分析。</w:t>
      </w:r>
    </w:p>
    <w:p>
      <w:pPr>
        <w:spacing w:line="520" w:lineRule="exact"/>
        <w:ind w:firstLine="640" w:firstLineChars="200"/>
        <w:rPr>
          <w:rFonts w:hint="eastAsia" w:ascii="仿宋_GB2312"/>
          <w:sz w:val="32"/>
          <w:szCs w:val="32"/>
          <w:lang w:eastAsia="zh-CN"/>
        </w:rPr>
      </w:pPr>
      <w:r>
        <w:rPr>
          <w:rFonts w:hint="eastAsia" w:ascii="仿宋_GB2312"/>
          <w:sz w:val="32"/>
          <w:szCs w:val="32"/>
          <w:lang w:val="en-US" w:eastAsia="zh-CN"/>
        </w:rPr>
        <w:t>营造良好的招商环境，全力支持</w:t>
      </w:r>
      <w:r>
        <w:rPr>
          <w:rFonts w:hint="eastAsia" w:ascii="仿宋_GB2312"/>
          <w:sz w:val="32"/>
          <w:szCs w:val="32"/>
          <w:lang w:eastAsia="zh-CN"/>
        </w:rPr>
        <w:t>绿洲源尾砂综合利用项目推进，保障项目建设的如期完成。</w:t>
      </w:r>
    </w:p>
    <w:p>
      <w:pPr>
        <w:spacing w:line="520" w:lineRule="exact"/>
        <w:ind w:firstLine="640" w:firstLineChars="200"/>
        <w:rPr>
          <w:rFonts w:ascii="仿宋_GB2312"/>
          <w:sz w:val="32"/>
          <w:szCs w:val="32"/>
        </w:rPr>
      </w:pPr>
      <w:r>
        <w:rPr>
          <w:rFonts w:hint="eastAsia" w:ascii="仿宋_GB2312"/>
          <w:sz w:val="32"/>
          <w:szCs w:val="32"/>
        </w:rPr>
        <w:t>3、满意度指标完成情况分析。</w:t>
      </w:r>
    </w:p>
    <w:p>
      <w:pPr>
        <w:spacing w:line="520" w:lineRule="exact"/>
        <w:ind w:firstLine="640" w:firstLineChars="200"/>
        <w:rPr>
          <w:rFonts w:ascii="仿宋_GB2312"/>
          <w:sz w:val="32"/>
          <w:szCs w:val="32"/>
        </w:rPr>
      </w:pPr>
      <w:r>
        <w:rPr>
          <w:rFonts w:hint="eastAsia" w:ascii="仿宋_GB2312"/>
          <w:sz w:val="32"/>
          <w:szCs w:val="32"/>
          <w:lang w:eastAsia="zh-CN"/>
        </w:rPr>
        <w:t>被补偿单位</w:t>
      </w:r>
      <w:r>
        <w:rPr>
          <w:rFonts w:hint="eastAsia" w:ascii="仿宋_GB2312"/>
          <w:sz w:val="32"/>
          <w:szCs w:val="32"/>
        </w:rPr>
        <w:t>满意度测评情况，满意度达到100%。</w:t>
      </w:r>
    </w:p>
    <w:p>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五、绩效自评结果拟应用和公开情况</w:t>
      </w:r>
    </w:p>
    <w:p>
      <w:pPr>
        <w:spacing w:line="520" w:lineRule="exact"/>
        <w:ind w:firstLine="643" w:firstLineChars="200"/>
        <w:rPr>
          <w:rFonts w:ascii="楷体_GB2312" w:hAnsi="黑体" w:eastAsia="楷体_GB2312" w:cs="黑体"/>
          <w:b/>
          <w:bCs/>
          <w:sz w:val="32"/>
          <w:szCs w:val="32"/>
        </w:rPr>
      </w:pPr>
      <w:r>
        <w:rPr>
          <w:rFonts w:hint="eastAsia" w:ascii="楷体_GB2312" w:hAnsi="黑体" w:eastAsia="楷体_GB2312" w:cs="黑体"/>
          <w:b/>
          <w:bCs/>
          <w:sz w:val="32"/>
          <w:szCs w:val="32"/>
        </w:rPr>
        <w:t>（一）绩效自评结果拟应用情况。</w:t>
      </w:r>
    </w:p>
    <w:p>
      <w:pPr>
        <w:spacing w:line="520" w:lineRule="exact"/>
        <w:ind w:firstLine="640" w:firstLineChars="200"/>
        <w:rPr>
          <w:rFonts w:ascii="仿宋_GB2312"/>
          <w:sz w:val="32"/>
          <w:szCs w:val="32"/>
        </w:rPr>
      </w:pPr>
      <w:r>
        <w:rPr>
          <w:rFonts w:hint="eastAsia" w:ascii="仿宋_GB2312"/>
          <w:sz w:val="32"/>
          <w:szCs w:val="32"/>
        </w:rPr>
        <w:t>计划将绩效自评结果应用于其他</w:t>
      </w:r>
      <w:r>
        <w:rPr>
          <w:rFonts w:hint="eastAsia" w:ascii="仿宋_GB2312"/>
          <w:sz w:val="32"/>
          <w:szCs w:val="32"/>
          <w:lang w:eastAsia="zh-CN"/>
        </w:rPr>
        <w:t>本镇的</w:t>
      </w:r>
      <w:r>
        <w:rPr>
          <w:rFonts w:hint="eastAsia" w:ascii="仿宋_GB2312"/>
          <w:sz w:val="32"/>
          <w:szCs w:val="32"/>
        </w:rPr>
        <w:t>民生工程。</w:t>
      </w:r>
    </w:p>
    <w:p>
      <w:pPr>
        <w:spacing w:line="520" w:lineRule="exact"/>
        <w:ind w:firstLine="643" w:firstLineChars="200"/>
        <w:rPr>
          <w:rFonts w:ascii="楷体_GB2312" w:hAnsi="黑体" w:eastAsia="楷体_GB2312" w:cs="黑体"/>
          <w:b/>
          <w:bCs/>
          <w:sz w:val="32"/>
          <w:szCs w:val="32"/>
        </w:rPr>
      </w:pPr>
      <w:r>
        <w:rPr>
          <w:rFonts w:hint="eastAsia" w:ascii="楷体_GB2312" w:hAnsi="黑体" w:eastAsia="楷体_GB2312" w:cs="黑体"/>
          <w:b/>
          <w:bCs/>
          <w:sz w:val="32"/>
          <w:szCs w:val="32"/>
        </w:rPr>
        <w:t>（二）绩效自评结果拟公开情况。</w:t>
      </w:r>
    </w:p>
    <w:p>
      <w:pPr>
        <w:spacing w:line="520" w:lineRule="exact"/>
        <w:ind w:firstLine="640" w:firstLineChars="200"/>
        <w:rPr>
          <w:rFonts w:ascii="仿宋_GB2312"/>
          <w:sz w:val="32"/>
          <w:szCs w:val="32"/>
        </w:rPr>
      </w:pPr>
      <w:r>
        <w:rPr>
          <w:rFonts w:hint="eastAsia" w:ascii="仿宋_GB2312"/>
          <w:sz w:val="32"/>
          <w:szCs w:val="32"/>
        </w:rPr>
        <w:t>在结果公开方面，我</w:t>
      </w:r>
      <w:r>
        <w:rPr>
          <w:rFonts w:hint="eastAsia" w:ascii="仿宋_GB2312"/>
          <w:sz w:val="32"/>
          <w:szCs w:val="32"/>
          <w:lang w:eastAsia="zh-CN"/>
        </w:rPr>
        <w:t>单位</w:t>
      </w:r>
      <w:r>
        <w:rPr>
          <w:rFonts w:hint="eastAsia" w:ascii="仿宋_GB2312"/>
          <w:sz w:val="32"/>
          <w:szCs w:val="32"/>
        </w:rPr>
        <w:t>根据信息公开要求开展绩效评价结果公开工作，接受群众监督。</w:t>
      </w:r>
    </w:p>
    <w:p>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六、绩效自评工作的经验、问题和建议</w:t>
      </w:r>
    </w:p>
    <w:p>
      <w:pPr>
        <w:spacing w:line="520" w:lineRule="exact"/>
        <w:ind w:firstLine="643" w:firstLineChars="200"/>
        <w:rPr>
          <w:rFonts w:ascii="楷体_GB2312" w:hAnsi="黑体" w:eastAsia="楷体_GB2312" w:cs="黑体"/>
          <w:b/>
          <w:bCs/>
          <w:sz w:val="32"/>
          <w:szCs w:val="32"/>
        </w:rPr>
      </w:pPr>
      <w:r>
        <w:rPr>
          <w:rFonts w:hint="eastAsia" w:ascii="楷体_GB2312" w:hAnsi="黑体" w:eastAsia="楷体_GB2312" w:cs="黑体"/>
          <w:b/>
          <w:bCs/>
          <w:sz w:val="32"/>
          <w:szCs w:val="32"/>
        </w:rPr>
        <w:t>（一）绩效自评工作的经验。</w:t>
      </w:r>
    </w:p>
    <w:p>
      <w:pPr>
        <w:spacing w:line="520" w:lineRule="exact"/>
        <w:ind w:firstLine="640" w:firstLineChars="200"/>
        <w:rPr>
          <w:rFonts w:ascii="楷体_GB2312" w:hAnsi="黑体" w:eastAsia="楷体_GB2312" w:cs="黑体"/>
          <w:b/>
          <w:bCs/>
          <w:sz w:val="32"/>
          <w:szCs w:val="32"/>
        </w:rPr>
      </w:pPr>
      <w:r>
        <w:rPr>
          <w:rFonts w:hint="eastAsia" w:ascii="仿宋_GB2312"/>
          <w:sz w:val="32"/>
          <w:szCs w:val="32"/>
          <w:lang w:eastAsia="zh-CN"/>
        </w:rPr>
        <w:t>主要领导干部要加强预算绩效管理的重视</w:t>
      </w:r>
      <w:r>
        <w:rPr>
          <w:rFonts w:hint="eastAsia" w:ascii="仿宋_GB2312"/>
          <w:sz w:val="32"/>
          <w:szCs w:val="32"/>
        </w:rPr>
        <w:t>，</w:t>
      </w:r>
      <w:r>
        <w:rPr>
          <w:rFonts w:hint="eastAsia" w:ascii="仿宋_GB2312"/>
          <w:sz w:val="32"/>
          <w:szCs w:val="32"/>
          <w:lang w:eastAsia="zh-CN"/>
        </w:rPr>
        <w:t>加强项目管理</w:t>
      </w:r>
      <w:r>
        <w:rPr>
          <w:rFonts w:hint="eastAsia" w:ascii="仿宋_GB2312"/>
          <w:sz w:val="32"/>
          <w:szCs w:val="32"/>
        </w:rPr>
        <w:t>，发挥资金使用效能。</w:t>
      </w:r>
    </w:p>
    <w:p>
      <w:pPr>
        <w:spacing w:line="520" w:lineRule="exact"/>
        <w:ind w:firstLine="643" w:firstLineChars="200"/>
        <w:rPr>
          <w:rFonts w:ascii="楷体_GB2312" w:hAnsi="黑体" w:eastAsia="楷体_GB2312" w:cs="黑体"/>
          <w:b/>
          <w:bCs/>
          <w:sz w:val="32"/>
          <w:szCs w:val="32"/>
        </w:rPr>
      </w:pPr>
      <w:r>
        <w:rPr>
          <w:rFonts w:hint="eastAsia" w:ascii="楷体_GB2312" w:hAnsi="黑体" w:eastAsia="楷体_GB2312" w:cs="黑体"/>
          <w:b/>
          <w:bCs/>
          <w:sz w:val="32"/>
          <w:szCs w:val="32"/>
        </w:rPr>
        <w:t>（二）解决问题的建议。</w:t>
      </w:r>
    </w:p>
    <w:p>
      <w:pPr>
        <w:spacing w:line="520" w:lineRule="exact"/>
        <w:ind w:firstLine="640" w:firstLineChars="200"/>
        <w:rPr>
          <w:rFonts w:hint="eastAsia" w:ascii="仿宋_GB2312"/>
          <w:sz w:val="32"/>
          <w:szCs w:val="32"/>
          <w:lang w:eastAsia="zh-CN"/>
        </w:rPr>
      </w:pPr>
      <w:r>
        <w:rPr>
          <w:rFonts w:hint="eastAsia" w:ascii="仿宋_GB2312"/>
          <w:sz w:val="32"/>
          <w:szCs w:val="32"/>
          <w:lang w:eastAsia="zh-CN"/>
        </w:rPr>
        <w:t>加强了项目的资料档案整理，保证了项目档案完整、全面。安排专人负责管理项目建设档案。</w:t>
      </w:r>
    </w:p>
    <w:p>
      <w:pPr>
        <w:spacing w:line="520" w:lineRule="exact"/>
        <w:ind w:firstLine="643" w:firstLineChars="200"/>
        <w:rPr>
          <w:rFonts w:ascii="黑体" w:hAnsi="黑体" w:eastAsia="黑体" w:cs="黑体"/>
          <w:b/>
          <w:bCs/>
          <w:sz w:val="32"/>
          <w:szCs w:val="32"/>
        </w:rPr>
      </w:pPr>
      <w:r>
        <w:rPr>
          <w:rFonts w:hint="eastAsia" w:ascii="黑体" w:hAnsi="黑体" w:eastAsia="黑体" w:cs="黑体"/>
          <w:b/>
          <w:bCs/>
          <w:sz w:val="32"/>
          <w:szCs w:val="32"/>
          <w:lang w:eastAsia="zh-CN"/>
        </w:rPr>
        <w:t>七</w:t>
      </w:r>
      <w:r>
        <w:rPr>
          <w:rFonts w:hint="eastAsia" w:ascii="黑体" w:hAnsi="黑体" w:eastAsia="黑体" w:cs="黑体"/>
          <w:b/>
          <w:bCs/>
          <w:sz w:val="32"/>
          <w:szCs w:val="32"/>
        </w:rPr>
        <w:t>、其他需说明的问题</w:t>
      </w:r>
    </w:p>
    <w:p>
      <w:pPr>
        <w:spacing w:line="520" w:lineRule="exact"/>
        <w:ind w:firstLine="640" w:firstLineChars="200"/>
        <w:rPr>
          <w:rFonts w:hint="eastAsia" w:ascii="仿宋_GB2312" w:hAnsi="黑体" w:eastAsia="仿宋_GB2312" w:cs="黑体"/>
          <w:bCs/>
          <w:sz w:val="32"/>
          <w:szCs w:val="32"/>
          <w:lang w:eastAsia="zh-CN"/>
        </w:rPr>
      </w:pPr>
      <w:r>
        <w:rPr>
          <w:rFonts w:hint="eastAsia" w:ascii="仿宋_GB2312" w:hAnsi="黑体" w:cs="黑体"/>
          <w:bCs/>
          <w:sz w:val="32"/>
          <w:szCs w:val="32"/>
          <w:lang w:eastAsia="zh-CN"/>
        </w:rPr>
        <w:t>无。</w:t>
      </w:r>
    </w:p>
    <w:p>
      <w:pPr>
        <w:spacing w:line="520" w:lineRule="exact"/>
        <w:ind w:firstLine="640" w:firstLineChars="200"/>
        <w:rPr>
          <w:rFonts w:ascii="仿宋_GB2312" w:hAnsi="黑体" w:cs="黑体"/>
          <w:bCs/>
          <w:sz w:val="32"/>
          <w:szCs w:val="32"/>
        </w:rPr>
      </w:pPr>
    </w:p>
    <w:p>
      <w:pPr>
        <w:spacing w:line="520" w:lineRule="exact"/>
        <w:ind w:firstLine="1920" w:firstLineChars="600"/>
        <w:rPr>
          <w:rFonts w:hint="eastAsia" w:ascii="仿宋_GB2312"/>
          <w:sz w:val="32"/>
          <w:szCs w:val="32"/>
        </w:rPr>
      </w:pPr>
    </w:p>
    <w:p>
      <w:pPr>
        <w:spacing w:line="520" w:lineRule="exact"/>
        <w:ind w:firstLine="1920" w:firstLineChars="600"/>
        <w:rPr>
          <w:rFonts w:hint="eastAsia" w:ascii="仿宋_GB2312"/>
          <w:sz w:val="32"/>
          <w:szCs w:val="32"/>
        </w:rPr>
      </w:pPr>
      <w:r>
        <w:rPr>
          <w:rFonts w:hint="eastAsia" w:ascii="仿宋_GB2312"/>
          <w:sz w:val="32"/>
          <w:szCs w:val="32"/>
        </w:rPr>
        <w:t>武汉绿洲源尾砂综合利用项目推进指挥部</w:t>
      </w:r>
    </w:p>
    <w:p>
      <w:pPr>
        <w:spacing w:line="520" w:lineRule="exact"/>
        <w:ind w:firstLine="3520" w:firstLineChars="1100"/>
        <w:rPr>
          <w:rFonts w:ascii="仿宋_GB2312" w:hAnsi="黑体" w:cs="黑体"/>
          <w:bCs/>
          <w:sz w:val="32"/>
          <w:szCs w:val="32"/>
        </w:rPr>
      </w:pPr>
      <w:r>
        <w:rPr>
          <w:rFonts w:hint="eastAsia" w:ascii="仿宋_GB2312" w:hAnsi="黑体" w:cs="黑体"/>
          <w:bCs/>
          <w:sz w:val="32"/>
          <w:szCs w:val="32"/>
        </w:rPr>
        <w:t>202</w:t>
      </w:r>
      <w:r>
        <w:rPr>
          <w:rFonts w:hint="eastAsia" w:ascii="仿宋_GB2312" w:hAnsi="黑体" w:cs="黑体"/>
          <w:bCs/>
          <w:sz w:val="32"/>
          <w:szCs w:val="32"/>
          <w:lang w:val="en-US" w:eastAsia="zh-CN"/>
        </w:rPr>
        <w:t>3</w:t>
      </w:r>
      <w:r>
        <w:rPr>
          <w:rFonts w:hint="eastAsia" w:ascii="仿宋_GB2312" w:hAnsi="黑体" w:cs="黑体"/>
          <w:bCs/>
          <w:sz w:val="32"/>
          <w:szCs w:val="32"/>
        </w:rPr>
        <w:t>年</w:t>
      </w:r>
      <w:r>
        <w:rPr>
          <w:rFonts w:hint="eastAsia" w:ascii="仿宋_GB2312" w:hAnsi="黑体" w:cs="黑体"/>
          <w:bCs/>
          <w:sz w:val="32"/>
          <w:szCs w:val="32"/>
          <w:lang w:val="en-US" w:eastAsia="zh-CN"/>
        </w:rPr>
        <w:t>8</w:t>
      </w:r>
      <w:r>
        <w:rPr>
          <w:rFonts w:hint="eastAsia" w:ascii="仿宋_GB2312" w:hAnsi="黑体" w:cs="黑体"/>
          <w:bCs/>
          <w:sz w:val="32"/>
          <w:szCs w:val="32"/>
        </w:rPr>
        <w:t>月</w:t>
      </w:r>
      <w:r>
        <w:rPr>
          <w:rFonts w:hint="eastAsia" w:ascii="仿宋_GB2312" w:hAnsi="黑体" w:cs="黑体"/>
          <w:bCs/>
          <w:sz w:val="32"/>
          <w:szCs w:val="32"/>
          <w:lang w:val="en-US" w:eastAsia="zh-CN"/>
        </w:rPr>
        <w:t>29</w:t>
      </w:r>
      <w:r>
        <w:rPr>
          <w:rFonts w:hint="eastAsia" w:ascii="仿宋_GB2312" w:hAnsi="黑体" w:cs="黑体"/>
          <w:bCs/>
          <w:sz w:val="32"/>
          <w:szCs w:val="32"/>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EzNmU0ZmUxYTg4ZWNhZmRiNzViMTk3ZDIxYjNjMTUifQ=="/>
  </w:docVars>
  <w:rsids>
    <w:rsidRoot w:val="003227C6"/>
    <w:rsid w:val="000716F4"/>
    <w:rsid w:val="000B3313"/>
    <w:rsid w:val="00131E66"/>
    <w:rsid w:val="00153394"/>
    <w:rsid w:val="001F3335"/>
    <w:rsid w:val="00275F74"/>
    <w:rsid w:val="00296FAA"/>
    <w:rsid w:val="003227C6"/>
    <w:rsid w:val="003C7F3D"/>
    <w:rsid w:val="003E2D58"/>
    <w:rsid w:val="00484489"/>
    <w:rsid w:val="004E545B"/>
    <w:rsid w:val="005262E0"/>
    <w:rsid w:val="005D1EC5"/>
    <w:rsid w:val="006E2DAD"/>
    <w:rsid w:val="007C4527"/>
    <w:rsid w:val="007E41ED"/>
    <w:rsid w:val="00805206"/>
    <w:rsid w:val="00895090"/>
    <w:rsid w:val="008B4299"/>
    <w:rsid w:val="008F57B5"/>
    <w:rsid w:val="009369AD"/>
    <w:rsid w:val="0095376E"/>
    <w:rsid w:val="009701A0"/>
    <w:rsid w:val="00970DCD"/>
    <w:rsid w:val="00973B09"/>
    <w:rsid w:val="009D404A"/>
    <w:rsid w:val="00A22662"/>
    <w:rsid w:val="00A62D7B"/>
    <w:rsid w:val="00A66C8E"/>
    <w:rsid w:val="00A6725B"/>
    <w:rsid w:val="00AB4ED7"/>
    <w:rsid w:val="00AD645B"/>
    <w:rsid w:val="00B20A62"/>
    <w:rsid w:val="00B23631"/>
    <w:rsid w:val="00B6233A"/>
    <w:rsid w:val="00B934F0"/>
    <w:rsid w:val="00C57284"/>
    <w:rsid w:val="00CA746C"/>
    <w:rsid w:val="00CB270B"/>
    <w:rsid w:val="00CF6FF5"/>
    <w:rsid w:val="00D10062"/>
    <w:rsid w:val="00D57A51"/>
    <w:rsid w:val="00F05731"/>
    <w:rsid w:val="00F07833"/>
    <w:rsid w:val="00F41E2D"/>
    <w:rsid w:val="00FB1A00"/>
    <w:rsid w:val="00FC0EB9"/>
    <w:rsid w:val="0BE041FD"/>
    <w:rsid w:val="3DAB4E56"/>
    <w:rsid w:val="56673852"/>
    <w:rsid w:val="64406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1549</Words>
  <Characters>1647</Characters>
  <Lines>4</Lines>
  <Paragraphs>1</Paragraphs>
  <TotalTime>1</TotalTime>
  <ScaleCrop>false</ScaleCrop>
  <LinksUpToDate>false</LinksUpToDate>
  <CharactersWithSpaces>1647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2018-03-23T09:11:00Z</dcterms:created>
  <dc:creator>冯妍妍/预算绩效管理处（行资处）/湖北省财政厅</dc:creator>
  <cp:lastModifiedBy>祝</cp:lastModifiedBy>
  <cp:lastPrinted>2018-03-29T08:09:00Z</cp:lastPrinted>
  <dcterms:modified xsi:type="dcterms:W3CDTF">2023-08-30T02:52:06Z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6ACEFDA7034B45B48A55FD3571068E9D_12</vt:lpwstr>
  </property>
</Properties>
</file>