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7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</w:p>
    <w:p w14:paraId="722B6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 w14:paraId="32AB7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  <w:t>大冶市2025年医疗卫生单位公开招聘工作人员考试加分事项的说明</w:t>
      </w:r>
    </w:p>
    <w:p w14:paraId="00499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为进一步引导和鼓励高校毕业生到基层工作，落实相关优惠政策，现就“三支一扶”计划、大学生志愿服务西部计划项目人员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说明如下：</w:t>
      </w:r>
    </w:p>
    <w:p w14:paraId="1977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务期满2年且考核合格（称职）的，高校毕业生退役士兵在军队服役5年（含）以上的，报名本次招聘且参加了公共科目统一笔试，可在折合成百分制的笔试成绩上增加5分。</w:t>
      </w:r>
    </w:p>
    <w:p w14:paraId="6FF9A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二、上述人员笔试成绩加分计算公式：[（《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成绩）+5分]×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%＝笔试总成绩。</w:t>
      </w:r>
    </w:p>
    <w:p w14:paraId="44295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人员中已经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公务员（参照公务员法管理人员）的，不再享受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加分优惠政策。</w:t>
      </w:r>
    </w:p>
    <w:p w14:paraId="7F6E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条件的报考人员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在网上报名缴费确认后，主动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下载填写《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报考大冶市202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加分申请表》（见附件），于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工作时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报送至相应市卫健局人事管理股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205室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审核确认，请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及时提交申请，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逾期未提交的不再受理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公示后，反馈至招聘考试工作主管部门落实加分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6ABC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字样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。如：张三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58112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8F05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 w14:paraId="6C188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8729925。</w:t>
      </w:r>
    </w:p>
    <w:p w14:paraId="535C8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8712882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。</w:t>
      </w:r>
    </w:p>
    <w:p w14:paraId="1D00C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高校毕业生退役士兵报考咨询电话：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0714-3053570。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    </w:t>
      </w:r>
    </w:p>
    <w:p w14:paraId="50C30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5BD62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附：报考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大冶市202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年医疗卫生单位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加分申请表</w:t>
      </w:r>
    </w:p>
    <w:p w14:paraId="1B7E7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59604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76781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654AD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4D8F5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41858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4F1E4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15193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48F86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1F385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1CF26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2FCDA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5BFA0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04FFB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50ECB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35F59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tbl>
      <w:tblPr>
        <w:tblStyle w:val="3"/>
        <w:tblW w:w="17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680"/>
        <w:gridCol w:w="585"/>
        <w:gridCol w:w="568"/>
        <w:gridCol w:w="1044"/>
        <w:gridCol w:w="1320"/>
        <w:gridCol w:w="1044"/>
        <w:gridCol w:w="1140"/>
        <w:gridCol w:w="1212"/>
        <w:gridCol w:w="1548"/>
        <w:gridCol w:w="1590"/>
        <w:gridCol w:w="1068"/>
        <w:gridCol w:w="1050"/>
      </w:tblGrid>
      <w:tr w14:paraId="0745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5C6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D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3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C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F6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AD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B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56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5A4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E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C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F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210F6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54"/>
        <w:gridCol w:w="1089"/>
        <w:gridCol w:w="1436"/>
        <w:gridCol w:w="500"/>
        <w:gridCol w:w="485"/>
        <w:gridCol w:w="654"/>
        <w:gridCol w:w="1128"/>
        <w:gridCol w:w="1130"/>
        <w:gridCol w:w="974"/>
        <w:gridCol w:w="1036"/>
        <w:gridCol w:w="1323"/>
        <w:gridCol w:w="984"/>
        <w:gridCol w:w="1287"/>
        <w:gridCol w:w="909"/>
      </w:tblGrid>
      <w:tr w14:paraId="4775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464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6F9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附：</w:t>
            </w:r>
          </w:p>
          <w:p w14:paraId="5B52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报考大冶市2025年事业单位加分申请表</w:t>
            </w:r>
          </w:p>
        </w:tc>
      </w:tr>
      <w:tr w14:paraId="7616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选派时间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期满时间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期满证书编号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0A3D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1B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96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D2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92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4B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37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34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A3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0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FD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BC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07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2A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D7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9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B1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CF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A7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EF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16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87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72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0C8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92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9F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DB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A0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98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FCD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C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5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9D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9C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9B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557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0C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70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8F9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19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4E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0D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EB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27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9D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CB4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3F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8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4640" w:type="dxa"/>
            <w:gridSpan w:val="1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D2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备注：1.服务项目栏：填写三支一扶、西部志愿者、高校毕业生退役士兵；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2、期满证书编号栏：还没有取得或没有服务期满证书的不填写；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3、服务单位栏：填写XX省XX市XX县（市、区）XX单位；高校毕业生退役士兵填写退役登记的县（市、区）；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4、是否在编栏：已招录为公务员或招聘为事业单位正式工作人员的填是，其他的填否；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5、相关栏目的时间填写年月，如2016年7月。高校毕业生退役士兵在“选派时间”栏填写入伍时间，在“期满时间”栏填写退役时间，在“服务单位”栏填写服役部队（可以上网公示的对外番号）。</w:t>
            </w:r>
          </w:p>
        </w:tc>
      </w:tr>
    </w:tbl>
    <w:p w14:paraId="5888E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 w14:paraId="5B0D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 w14:paraId="227BB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DUxNmZkYzJkYTVhMjQ1NTE4NTcyYzNkMmM2YjMifQ=="/>
  </w:docVars>
  <w:rsids>
    <w:rsidRoot w:val="57870A44"/>
    <w:rsid w:val="01600D4D"/>
    <w:rsid w:val="017F3D35"/>
    <w:rsid w:val="02646A03"/>
    <w:rsid w:val="02AA7C5D"/>
    <w:rsid w:val="03685E15"/>
    <w:rsid w:val="04D707BE"/>
    <w:rsid w:val="08657359"/>
    <w:rsid w:val="099F36C3"/>
    <w:rsid w:val="0AE07EE6"/>
    <w:rsid w:val="0D7143B5"/>
    <w:rsid w:val="0DF51D8F"/>
    <w:rsid w:val="0F3B126F"/>
    <w:rsid w:val="116E6670"/>
    <w:rsid w:val="1283121B"/>
    <w:rsid w:val="12FE0044"/>
    <w:rsid w:val="13133E46"/>
    <w:rsid w:val="13902AE3"/>
    <w:rsid w:val="146D580A"/>
    <w:rsid w:val="15FE46A9"/>
    <w:rsid w:val="17BA241D"/>
    <w:rsid w:val="18E14EB3"/>
    <w:rsid w:val="1AD151F1"/>
    <w:rsid w:val="1CFE6F05"/>
    <w:rsid w:val="1D242ACF"/>
    <w:rsid w:val="1D577252"/>
    <w:rsid w:val="1E597C64"/>
    <w:rsid w:val="1F8A7E59"/>
    <w:rsid w:val="226156B7"/>
    <w:rsid w:val="228B1B7E"/>
    <w:rsid w:val="23510353"/>
    <w:rsid w:val="29633DBB"/>
    <w:rsid w:val="29B661CF"/>
    <w:rsid w:val="2AB47D74"/>
    <w:rsid w:val="2C2C2007"/>
    <w:rsid w:val="2DE432FA"/>
    <w:rsid w:val="2E9B5CA8"/>
    <w:rsid w:val="36575135"/>
    <w:rsid w:val="366C34E5"/>
    <w:rsid w:val="367738D6"/>
    <w:rsid w:val="369425A8"/>
    <w:rsid w:val="37616129"/>
    <w:rsid w:val="379F414D"/>
    <w:rsid w:val="390C54DA"/>
    <w:rsid w:val="39231DE5"/>
    <w:rsid w:val="3C0C68CD"/>
    <w:rsid w:val="3C7A5D43"/>
    <w:rsid w:val="3CEB02F7"/>
    <w:rsid w:val="3E297BD4"/>
    <w:rsid w:val="3E845B57"/>
    <w:rsid w:val="3FEF9F9B"/>
    <w:rsid w:val="4109140E"/>
    <w:rsid w:val="42704A48"/>
    <w:rsid w:val="43F23586"/>
    <w:rsid w:val="445E0281"/>
    <w:rsid w:val="47DD3FB8"/>
    <w:rsid w:val="48A62011"/>
    <w:rsid w:val="48EF6E65"/>
    <w:rsid w:val="491556C4"/>
    <w:rsid w:val="4B45345E"/>
    <w:rsid w:val="4D67017C"/>
    <w:rsid w:val="4F2660CB"/>
    <w:rsid w:val="51BF1405"/>
    <w:rsid w:val="53817CAF"/>
    <w:rsid w:val="53984E14"/>
    <w:rsid w:val="55457075"/>
    <w:rsid w:val="56BC36AC"/>
    <w:rsid w:val="572233FA"/>
    <w:rsid w:val="57870A44"/>
    <w:rsid w:val="59F7AA52"/>
    <w:rsid w:val="5A2C7AD1"/>
    <w:rsid w:val="5AAC548A"/>
    <w:rsid w:val="5B077D6D"/>
    <w:rsid w:val="5CA91C68"/>
    <w:rsid w:val="5E53692B"/>
    <w:rsid w:val="5E6F238E"/>
    <w:rsid w:val="60CF453C"/>
    <w:rsid w:val="61BD1DE2"/>
    <w:rsid w:val="647830FC"/>
    <w:rsid w:val="64A62BA0"/>
    <w:rsid w:val="656C3352"/>
    <w:rsid w:val="65FE47D6"/>
    <w:rsid w:val="666775FE"/>
    <w:rsid w:val="690D6CF3"/>
    <w:rsid w:val="6B925F90"/>
    <w:rsid w:val="6C07577C"/>
    <w:rsid w:val="6E1A4B40"/>
    <w:rsid w:val="70953C26"/>
    <w:rsid w:val="709B61D3"/>
    <w:rsid w:val="716C03FF"/>
    <w:rsid w:val="73DA1E08"/>
    <w:rsid w:val="73ED5D6D"/>
    <w:rsid w:val="74A76030"/>
    <w:rsid w:val="76E76FF5"/>
    <w:rsid w:val="7729075A"/>
    <w:rsid w:val="77655D63"/>
    <w:rsid w:val="7BD85193"/>
    <w:rsid w:val="7BFD1C6C"/>
    <w:rsid w:val="7C2A4319"/>
    <w:rsid w:val="7DB67BD1"/>
    <w:rsid w:val="7E950AC3"/>
    <w:rsid w:val="7E9DE53B"/>
    <w:rsid w:val="7EBD2478"/>
    <w:rsid w:val="7ECC432B"/>
    <w:rsid w:val="7F7A4727"/>
    <w:rsid w:val="7FDB058A"/>
    <w:rsid w:val="7FE74C3B"/>
    <w:rsid w:val="7FEE0B81"/>
    <w:rsid w:val="7FFDD3AE"/>
    <w:rsid w:val="8DDE5ED6"/>
    <w:rsid w:val="AE7FC395"/>
    <w:rsid w:val="B9FF1AC8"/>
    <w:rsid w:val="BFB52E6B"/>
    <w:rsid w:val="C6DFCFE0"/>
    <w:rsid w:val="D1CF3AD8"/>
    <w:rsid w:val="D8FF6E1B"/>
    <w:rsid w:val="EBFF352D"/>
    <w:rsid w:val="EF776A99"/>
    <w:rsid w:val="F75F6912"/>
    <w:rsid w:val="FBDD2955"/>
    <w:rsid w:val="FCA45C3D"/>
    <w:rsid w:val="FEDD9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962</Characters>
  <Lines>0</Lines>
  <Paragraphs>0</Paragraphs>
  <TotalTime>1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2020-06-01T07:43:00Z</dcterms:created>
  <dc:creator>syc803</dc:creator>
  <cp:lastModifiedBy>Abu二号机</cp:lastModifiedBy>
  <cp:lastPrinted>2024-05-07T07:06:00Z</cp:lastPrinted>
  <dcterms:modified xsi:type="dcterms:W3CDTF">2025-05-12T08:19:20Z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61E8631B6314425E9DA18A1CE6D33743_13</vt:lpwstr>
  </property>
  <property fmtid="{D5CDD505-2E9C-101B-9397-08002B2CF9AE}" pid="4" name="KSOTemplateDocerSaveRecord">
    <vt:lpwstr>eyJoZGlkIjoiZTk5MGQwMTRjMGU4Zjg4OGYzMDJhZGJkNDc0OTRmODkiLCJ1c2VySWQiOiI3NDEyOTc4MzUifQ==</vt:lpwstr>
  </property>
</Properties>
</file>