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大冶市医疗保障局2019年政府信息</w:t>
      </w:r>
    </w:p>
    <w:p>
      <w:pPr>
        <w:ind w:firstLine="1920" w:firstLineChars="4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  <w:t>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根据《省政府办公厅关于做好2019年度政府信息公开工作年度报告编制和发布工作的通知》文件精神，结合实际， 现向社会公布2019年度大冶市医疗保障局信息公开工作年度报告。报告由概述、主动公开数据、依申请公开数据、政府信息公开行政复议、行政诉讼情况、问题和改进情况及其他需要报告的事项及附表等六部分组成。本年度报告中所列数据的统计期限为2019年1月1日至12月31日。如对本报告有任何疑问，请与大冶市医疗保障局局办公室联系(地址:湖北省黄石市大冶市长乐大道1号总部经济中心1区11楼，电话：0714-8770589，邮编:435100)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，全局上下深入贯彻落实《条例》精神，紧紧围绕市委、市政府重大决策部署和群众关切，加大公开力度，完善公开体系，健全公开制度，加强政策解读，强化舆情回应，全面提升政务服务工作实效，助力深化改革、经济发展、民生改善和自身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二、主动公开政府信息的情况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对照省、黄石市、大冶市政府信息公开目录,坚持以公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开为原则，以不公开为例外的要求,主动公开本单位政府信息。公开信息主要包括领导简介、机构设置、办事指南、政策文件、动态信息等。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（一）主动公开政府信息的数量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2019年主动公开各类信息20条。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（二）主动公开政府信息的主要类别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2019年市医疗保障局主动公开政府信息的主要类别有：领导简介、机构设置、办事指南、政策文件、动态信息等。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（三）主动公开政府信息的形式。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市医疗保障局采取政府网站、政府公报、报刊网络、车载广告、社区及医药机构张贴宣传海报等多种方式主动公开政府信息。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（四）重点领域公开落实情况：根据医疗保障局具体工作安排，对医疗保障局重点工作及时编制并实时动态发布。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1022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659"/>
        <w:gridCol w:w="1656"/>
        <w:gridCol w:w="1185"/>
        <w:gridCol w:w="1214"/>
        <w:gridCol w:w="2354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第二十一条第（一）项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本年新制作数量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本年新公开数量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规章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规范性文件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其他对外管理服务事项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4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21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上一年项目数量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行政事业性收费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021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38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政府集中采购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（本列数据的勾稽关系为：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第一项加第三项之和，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numPr>
                <w:ilvl w:val="0"/>
                <w:numId w:val="0"/>
              </w:numPr>
              <w:ind w:left="113" w:right="113" w:firstLine="0"/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一、本年新收政府信息公开申请数量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二、上年结转政府信息公开申请数量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firstLine="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（一）予以公开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5.属于三类内部事务信息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1.本机关不掌握相关政府信息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2.没有现成信息需要另行制作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3.补正后申请内容仍不明确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1.信访举报投诉类申请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2.重复申请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3.要求提供出版物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4.无正当理由大量反复申请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5.要求行政机关确认或重新出具已获取信息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（六）其他处理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（七）其他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9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四、结转下年度继续办理</w:t>
            </w:r>
          </w:p>
        </w:tc>
        <w:tc>
          <w:tcPr>
            <w:tcW w:w="855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结果维持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结果纠正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其他结果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尚未审结</w:t>
            </w:r>
          </w:p>
        </w:tc>
        <w:tc>
          <w:tcPr>
            <w:tcW w:w="6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righ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6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2019年，我局信息公开工作取得了一定成效，但仍存在一些问题：公开内容需进一步深化，公开形式需进一步优化，信息公开的时效性需进一步提高。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下一步，市医疗保障局将以习近平新时代中国特色社会主义思想为指导，按照市政府政务公开办的要求，坚持高标准严要求，抓常抓长抓细，持续加大政务公开力度，提升政务公开实效，创新政务公开形式，提高政务公开水平，扎实做好政务公开工作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2019年度我局信息公开工作没有其他需要报告事项。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0133E"/>
    <w:rsid w:val="02123881"/>
    <w:rsid w:val="04C103BD"/>
    <w:rsid w:val="064E4C1D"/>
    <w:rsid w:val="093C5187"/>
    <w:rsid w:val="09545807"/>
    <w:rsid w:val="09872885"/>
    <w:rsid w:val="0CB20F88"/>
    <w:rsid w:val="0E612D3F"/>
    <w:rsid w:val="14F55869"/>
    <w:rsid w:val="15C13C0B"/>
    <w:rsid w:val="1B3D2055"/>
    <w:rsid w:val="1BD974C1"/>
    <w:rsid w:val="1BEE35B0"/>
    <w:rsid w:val="1C094A59"/>
    <w:rsid w:val="1DA86A9C"/>
    <w:rsid w:val="1FC23FD3"/>
    <w:rsid w:val="203616F3"/>
    <w:rsid w:val="2186147B"/>
    <w:rsid w:val="28DE0A14"/>
    <w:rsid w:val="2BC41982"/>
    <w:rsid w:val="2D4D1AF1"/>
    <w:rsid w:val="2D782FBF"/>
    <w:rsid w:val="2FAA3041"/>
    <w:rsid w:val="318611D0"/>
    <w:rsid w:val="32266D01"/>
    <w:rsid w:val="32392312"/>
    <w:rsid w:val="38F32C82"/>
    <w:rsid w:val="3A224E47"/>
    <w:rsid w:val="3F1A1590"/>
    <w:rsid w:val="416A661A"/>
    <w:rsid w:val="48204BDC"/>
    <w:rsid w:val="487E573B"/>
    <w:rsid w:val="48E23D99"/>
    <w:rsid w:val="495E07F3"/>
    <w:rsid w:val="4E386B92"/>
    <w:rsid w:val="4F5F625C"/>
    <w:rsid w:val="50004ABE"/>
    <w:rsid w:val="50DF09D1"/>
    <w:rsid w:val="533D6B7D"/>
    <w:rsid w:val="555320AB"/>
    <w:rsid w:val="55A13407"/>
    <w:rsid w:val="55AE0FA4"/>
    <w:rsid w:val="55DC44B6"/>
    <w:rsid w:val="57912753"/>
    <w:rsid w:val="58D77ED5"/>
    <w:rsid w:val="5CB56D79"/>
    <w:rsid w:val="5D2F059E"/>
    <w:rsid w:val="5E3336E2"/>
    <w:rsid w:val="6162231B"/>
    <w:rsid w:val="61B76DA1"/>
    <w:rsid w:val="61FD3AE6"/>
    <w:rsid w:val="6A881689"/>
    <w:rsid w:val="6C317A75"/>
    <w:rsid w:val="6DCB2226"/>
    <w:rsid w:val="6E1E2958"/>
    <w:rsid w:val="70C00D28"/>
    <w:rsid w:val="78B53AB9"/>
    <w:rsid w:val="799B470D"/>
    <w:rsid w:val="7C514BC7"/>
    <w:rsid w:val="7D69036B"/>
    <w:rsid w:val="7DAE20F0"/>
    <w:rsid w:val="7FE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2019-12-16T07:19:00Z</dcterms:created>
  <dc:creator>admin</dc:creator>
  <cp:lastModifiedBy>嘟嘟妈妈</cp:lastModifiedBy>
  <cp:lastPrinted>2020-01-10T01:56:20Z</cp:lastPrinted>
  <dcterms:modified xsi:type="dcterms:W3CDTF">2020-01-10T02:01:03Z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