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C" w:rsidRDefault="0043501C" w:rsidP="0043501C">
      <w:pPr>
        <w:pStyle w:val="a3"/>
        <w:widowControl/>
        <w:spacing w:line="520" w:lineRule="exact"/>
        <w:rPr>
          <w:rFonts w:ascii="宋体" w:eastAsia="宋体" w:hAnsi="宋体" w:cs="宋体"/>
          <w:b/>
          <w:bCs/>
          <w:color w:val="333333"/>
          <w:sz w:val="36"/>
          <w:szCs w:val="36"/>
        </w:rPr>
      </w:pPr>
    </w:p>
    <w:p w:rsidR="007D0A76" w:rsidRDefault="0043501C" w:rsidP="0043501C">
      <w:pPr>
        <w:pStyle w:val="a3"/>
        <w:widowControl/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color w:val="333333"/>
          <w:sz w:val="44"/>
          <w:szCs w:val="44"/>
        </w:rPr>
      </w:pPr>
      <w:r w:rsidRPr="0043501C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2021</w:t>
      </w:r>
      <w:r w:rsidRPr="0043501C">
        <w:rPr>
          <w:rFonts w:ascii="方正小标宋简体" w:eastAsia="方正小标宋简体" w:hAnsi="方正小标宋_GBK" w:cs="方正小标宋_GBK" w:hint="eastAsia"/>
          <w:bCs/>
          <w:color w:val="333333"/>
          <w:sz w:val="44"/>
          <w:szCs w:val="44"/>
        </w:rPr>
        <w:t>年度</w:t>
      </w:r>
      <w:r w:rsidR="008908F0" w:rsidRPr="0043501C">
        <w:rPr>
          <w:rFonts w:ascii="方正小标宋简体" w:eastAsia="方正小标宋简体" w:hAnsi="方正小标宋_GBK" w:cs="方正小标宋_GBK" w:hint="eastAsia"/>
          <w:bCs/>
          <w:color w:val="333333"/>
          <w:sz w:val="44"/>
          <w:szCs w:val="44"/>
        </w:rPr>
        <w:t>政府信息公开工作年度报告</w:t>
      </w:r>
    </w:p>
    <w:p w:rsidR="00941952" w:rsidRPr="00941952" w:rsidRDefault="00941952" w:rsidP="0043501C">
      <w:pPr>
        <w:pStyle w:val="a3"/>
        <w:widowControl/>
        <w:spacing w:line="600" w:lineRule="exact"/>
        <w:jc w:val="center"/>
        <w:rPr>
          <w:rFonts w:ascii="楷体_GB2312" w:eastAsia="楷体_GB2312" w:hAnsi="方正小标宋_GBK" w:cs="方正小标宋_GBK"/>
          <w:bCs/>
          <w:color w:val="333333"/>
          <w:sz w:val="32"/>
          <w:szCs w:val="32"/>
        </w:rPr>
      </w:pPr>
      <w:r w:rsidRPr="00941952">
        <w:rPr>
          <w:rFonts w:ascii="楷体_GB2312" w:eastAsia="楷体_GB2312" w:hAnsi="方正小标宋_GBK" w:cs="方正小标宋_GBK" w:hint="eastAsia"/>
          <w:bCs/>
          <w:color w:val="333333"/>
          <w:sz w:val="32"/>
          <w:szCs w:val="32"/>
        </w:rPr>
        <w:t>大冶市司法局</w:t>
      </w:r>
    </w:p>
    <w:p w:rsidR="00941952" w:rsidRPr="00941952" w:rsidRDefault="00941952" w:rsidP="0043501C">
      <w:pPr>
        <w:pStyle w:val="a3"/>
        <w:widowControl/>
        <w:spacing w:line="600" w:lineRule="exact"/>
        <w:jc w:val="center"/>
        <w:rPr>
          <w:rFonts w:ascii="楷体_GB2312" w:eastAsia="楷体_GB2312" w:hAnsi="方正小标宋_GBK" w:cs="方正小标宋_GBK"/>
          <w:bCs/>
          <w:color w:val="333333"/>
          <w:sz w:val="32"/>
          <w:szCs w:val="32"/>
        </w:rPr>
      </w:pPr>
      <w:r w:rsidRPr="00941952">
        <w:rPr>
          <w:rFonts w:ascii="楷体_GB2312" w:eastAsia="楷体_GB2312" w:hAnsi="方正小标宋_GBK" w:cs="方正小标宋_GBK" w:hint="eastAsia"/>
          <w:bCs/>
          <w:color w:val="333333"/>
          <w:sz w:val="32"/>
          <w:szCs w:val="32"/>
        </w:rPr>
        <w:t>（2022年1月18日）</w:t>
      </w:r>
    </w:p>
    <w:p w:rsidR="007D0A76" w:rsidRDefault="007D0A76" w:rsidP="0043501C">
      <w:pPr>
        <w:pStyle w:val="a3"/>
        <w:widowControl/>
        <w:spacing w:line="520" w:lineRule="exact"/>
        <w:rPr>
          <w:rFonts w:ascii="宋体" w:eastAsia="宋体" w:hAnsi="宋体" w:cs="宋体"/>
        </w:rPr>
      </w:pPr>
    </w:p>
    <w:p w:rsidR="007D0A76" w:rsidRDefault="008908F0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:rsidR="0043501C" w:rsidRDefault="0043501C" w:rsidP="0043501C">
      <w:pPr>
        <w:pStyle w:val="Bodytext1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市司法局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上下深入贯彻落实《条例》精神，紧紧围绕市委、市政府中心工作，进一步健全机制、完善制度，创新形式，加强载体建设和监督检查，为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建设法治大冶提供良好的法律保障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D0A76" w:rsidRDefault="008908F0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p w:rsidR="0043501C" w:rsidRPr="00B73866" w:rsidRDefault="0043501C" w:rsidP="0043501C">
      <w:pPr>
        <w:pStyle w:val="Bodytext1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  <w:lang w:val="en-US" w:eastAsia="zh-CN" w:bidi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对照省、黄石市、大冶市政府信息公开目录，坚持以公开为原则，以不公开为例外的要求，主动公开本单位政府信 息。公开信息主要包括机构设置、职能配置和领导分工，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依法治市、普法、公证、法援、社区矫正、人民调解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、重要工作会议以及工作动态等方面内容。</w:t>
      </w:r>
    </w:p>
    <w:p w:rsidR="0043501C" w:rsidRPr="00B73866" w:rsidRDefault="0043501C" w:rsidP="0043501C">
      <w:pPr>
        <w:pStyle w:val="Bodytext1"/>
        <w:tabs>
          <w:tab w:val="left" w:pos="2421"/>
        </w:tabs>
        <w:spacing w:line="56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bookmarkStart w:id="0" w:name="bookmark7"/>
      <w:r w:rsidRPr="00B73866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</w:t>
      </w:r>
      <w:bookmarkEnd w:id="0"/>
      <w:r w:rsidRPr="00B73866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一）主动公开政府信息的数量</w:t>
      </w:r>
    </w:p>
    <w:p w:rsidR="0043501C" w:rsidRPr="00F77685" w:rsidRDefault="0043501C" w:rsidP="00F77685">
      <w:pPr>
        <w:pStyle w:val="Bodytext1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F77685">
        <w:rPr>
          <w:rFonts w:ascii="仿宋_GB2312" w:eastAsia="仿宋_GB2312" w:hAnsi="仿宋_GB2312" w:cs="仿宋_GB2312" w:hint="eastAsia"/>
          <w:bCs/>
          <w:sz w:val="32"/>
          <w:szCs w:val="32"/>
        </w:rPr>
        <w:t>2020年主动公开</w:t>
      </w:r>
      <w:r w:rsidR="004C33F7" w:rsidRPr="00F77685">
        <w:rPr>
          <w:rFonts w:ascii="仿宋_GB2312" w:eastAsia="仿宋_GB2312" w:hAnsi="仿宋_GB2312" w:cs="仿宋_GB2312" w:hint="eastAsia"/>
          <w:bCs/>
          <w:sz w:val="32"/>
          <w:szCs w:val="32"/>
        </w:rPr>
        <w:t>部门事项9项、权力清单13项、规范性文件2件。</w:t>
      </w:r>
    </w:p>
    <w:p w:rsidR="0043501C" w:rsidRPr="00B73866" w:rsidRDefault="0043501C" w:rsidP="0043501C">
      <w:pPr>
        <w:pStyle w:val="Bodytext1"/>
        <w:tabs>
          <w:tab w:val="left" w:pos="2421"/>
        </w:tabs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  <w:sz w:val="32"/>
          <w:szCs w:val="32"/>
          <w:lang w:eastAsia="zh-CN"/>
        </w:rPr>
      </w:pPr>
      <w:bookmarkStart w:id="1" w:name="bookmark8"/>
      <w:r w:rsidRPr="00B73866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</w:t>
      </w:r>
      <w:bookmarkEnd w:id="1"/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二）主动公开政府信息的主要类别</w:t>
      </w:r>
    </w:p>
    <w:p w:rsidR="0043501C" w:rsidRDefault="0043501C" w:rsidP="0043501C">
      <w:pPr>
        <w:pStyle w:val="Bodytext1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司法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局主动公开政府信息的主要类别有：机构 概况、领导动态、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依法治市、普法、公证、法援、社区矫正、人民调解等信息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43501C" w:rsidRPr="00B73866" w:rsidRDefault="0043501C" w:rsidP="0043501C">
      <w:pPr>
        <w:pStyle w:val="Bodytext1"/>
        <w:tabs>
          <w:tab w:val="left" w:pos="2421"/>
        </w:tabs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  <w:sz w:val="32"/>
          <w:szCs w:val="32"/>
          <w:lang w:eastAsia="zh-CN"/>
        </w:rPr>
      </w:pPr>
      <w:bookmarkStart w:id="2" w:name="bookmark9"/>
      <w:r w:rsidRPr="00B73866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</w:t>
      </w:r>
      <w:bookmarkEnd w:id="2"/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三）主动公开政府信息的形式</w:t>
      </w:r>
    </w:p>
    <w:p w:rsidR="0043501C" w:rsidRDefault="0043501C" w:rsidP="0043501C">
      <w:pPr>
        <w:pStyle w:val="Bodytext1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司法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局采取政府网站、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普法微信公众号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报刊等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多种方式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进行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政务公开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。</w:t>
      </w:r>
    </w:p>
    <w:p w:rsidR="0043501C" w:rsidRDefault="0043501C" w:rsidP="0043501C">
      <w:pPr>
        <w:pStyle w:val="Bodytext1"/>
        <w:tabs>
          <w:tab w:val="left" w:pos="2388"/>
        </w:tabs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  <w:sz w:val="32"/>
          <w:szCs w:val="32"/>
          <w:lang w:eastAsia="zh-CN"/>
        </w:rPr>
      </w:pPr>
      <w:bookmarkStart w:id="3" w:name="bookmark10"/>
      <w:r w:rsidRPr="00B73866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</w:t>
      </w:r>
      <w:bookmarkEnd w:id="3"/>
      <w:r w:rsidRPr="00B73866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四）重点领域公开落实情况</w:t>
      </w:r>
    </w:p>
    <w:p w:rsidR="007D0A76" w:rsidRPr="0043501C" w:rsidRDefault="0043501C" w:rsidP="0043501C">
      <w:pPr>
        <w:pStyle w:val="Bodytext1"/>
        <w:tabs>
          <w:tab w:val="left" w:pos="238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根据具体工作安排, 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司法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局重点工作及时编制并发布重点工作计划，并对重点领域信息实行动态化发布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05"/>
        <w:gridCol w:w="2105"/>
        <w:gridCol w:w="2105"/>
        <w:gridCol w:w="2105"/>
      </w:tblGrid>
      <w:tr w:rsidR="007D0A76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7D0A7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</w:t>
            </w:r>
          </w:p>
        </w:tc>
      </w:tr>
      <w:tr w:rsidR="007D0A76" w:rsidTr="00F7768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43501C" w:rsidP="00F77685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43501C" w:rsidP="00F77685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43501C" w:rsidP="00F77685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7D0A76" w:rsidTr="00F7768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4C33F7" w:rsidP="00F77685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43501C" w:rsidP="00F77685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4C33F7" w:rsidP="00F77685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2</w:t>
            </w:r>
          </w:p>
        </w:tc>
      </w:tr>
      <w:tr w:rsidR="007D0A76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7D0A7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8908F0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 w:rsidRPr="00F7768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本年处理决定数量</w:t>
            </w:r>
          </w:p>
        </w:tc>
      </w:tr>
      <w:tr w:rsidR="007D0A76" w:rsidTr="00F77685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43501C" w:rsidP="00F77685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 w:rsidRPr="00F77685">
              <w:rPr>
                <w:rFonts w:ascii="Calibri" w:eastAsia="宋体" w:hAnsi="Calibri" w:cs="Calibri" w:hint="eastAsia"/>
                <w:color w:val="FF0000"/>
                <w:szCs w:val="21"/>
              </w:rPr>
              <w:t>0</w:t>
            </w:r>
          </w:p>
        </w:tc>
      </w:tr>
      <w:tr w:rsidR="007D0A76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7D0A76" w:rsidRPr="00F77685" w:rsidRDefault="008908F0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 w:rsidRPr="00F7768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第二十条第（六）项</w:t>
            </w:r>
          </w:p>
        </w:tc>
      </w:tr>
      <w:tr w:rsidR="007D0A7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8908F0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 w:rsidRPr="00F7768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本年处理决定数量</w:t>
            </w:r>
          </w:p>
        </w:tc>
      </w:tr>
      <w:tr w:rsidR="007D0A76" w:rsidTr="00F7768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906262" w:rsidP="00F77685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</w:tr>
      <w:tr w:rsidR="007D0A76" w:rsidTr="00F7768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906262" w:rsidP="00F77685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</w:tr>
      <w:tr w:rsidR="007D0A76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7D0A76" w:rsidRPr="00F77685" w:rsidRDefault="008908F0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 w:rsidRPr="00F7768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第二十条第（八）项</w:t>
            </w:r>
          </w:p>
        </w:tc>
      </w:tr>
      <w:tr w:rsidR="007D0A7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8908F0">
            <w:pPr>
              <w:widowControl/>
              <w:spacing w:line="30" w:lineRule="atLeast"/>
              <w:jc w:val="center"/>
              <w:rPr>
                <w:color w:val="FF0000"/>
                <w:szCs w:val="21"/>
              </w:rPr>
            </w:pPr>
            <w:r w:rsidRPr="00F7768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本年收费金额（单位：万元）</w:t>
            </w:r>
          </w:p>
        </w:tc>
      </w:tr>
      <w:tr w:rsidR="007D0A76" w:rsidTr="00F7768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0A76" w:rsidRPr="00F77685" w:rsidRDefault="00111CD8" w:rsidP="00F77685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28.8</w:t>
            </w:r>
          </w:p>
        </w:tc>
      </w:tr>
    </w:tbl>
    <w:p w:rsidR="007D0A76" w:rsidRDefault="007D0A76">
      <w:pPr>
        <w:widowControl/>
        <w:jc w:val="left"/>
      </w:pPr>
    </w:p>
    <w:p w:rsidR="007D0A76" w:rsidRDefault="008908F0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p w:rsidR="007D0A76" w:rsidRPr="004C33F7" w:rsidRDefault="006344C4" w:rsidP="004C33F7">
      <w:pPr>
        <w:pStyle w:val="Bodytext1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C33F7">
        <w:rPr>
          <w:rFonts w:ascii="仿宋_GB2312" w:eastAsia="仿宋_GB2312" w:hAnsi="仿宋_GB2312" w:cs="仿宋_GB2312" w:hint="eastAsia"/>
          <w:bCs/>
          <w:sz w:val="32"/>
          <w:szCs w:val="32"/>
        </w:rPr>
        <w:t>2021</w:t>
      </w:r>
      <w:r w:rsidRPr="004C33F7">
        <w:rPr>
          <w:rFonts w:ascii="仿宋_GB2312" w:eastAsia="仿宋_GB2312" w:hAnsi="仿宋_GB2312" w:cs="仿宋_GB2312"/>
          <w:bCs/>
          <w:sz w:val="32"/>
          <w:szCs w:val="32"/>
        </w:rPr>
        <w:t>年</w:t>
      </w:r>
      <w:r w:rsidRPr="004C33F7">
        <w:rPr>
          <w:rFonts w:ascii="仿宋_GB2312" w:eastAsia="仿宋_GB2312" w:hAnsi="仿宋_GB2312" w:cs="仿宋_GB2312" w:hint="eastAsia"/>
          <w:bCs/>
          <w:sz w:val="32"/>
          <w:szCs w:val="32"/>
        </w:rPr>
        <w:t>度</w:t>
      </w:r>
      <w:r w:rsidR="004C33F7"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，</w:t>
      </w:r>
      <w:r w:rsidRPr="004C33F7">
        <w:rPr>
          <w:rFonts w:ascii="仿宋_GB2312" w:eastAsia="仿宋_GB2312" w:hAnsi="仿宋_GB2312" w:cs="仿宋_GB2312" w:hint="eastAsia"/>
          <w:bCs/>
          <w:sz w:val="32"/>
          <w:szCs w:val="32"/>
        </w:rPr>
        <w:t>我局未</w:t>
      </w:r>
      <w:r w:rsidRPr="004C33F7">
        <w:rPr>
          <w:rFonts w:ascii="仿宋_GB2312" w:eastAsia="仿宋_GB2312" w:hAnsi="仿宋_GB2312" w:cs="仿宋_GB2312"/>
          <w:bCs/>
          <w:sz w:val="32"/>
          <w:szCs w:val="32"/>
        </w:rPr>
        <w:t>接到</w:t>
      </w:r>
      <w:r w:rsidR="004C33F7" w:rsidRPr="004C33F7">
        <w:rPr>
          <w:rFonts w:ascii="仿宋_GB2312" w:eastAsia="仿宋_GB2312" w:hAnsi="仿宋_GB2312" w:cs="仿宋_GB2312" w:hint="eastAsia"/>
          <w:bCs/>
          <w:sz w:val="32"/>
          <w:szCs w:val="32"/>
        </w:rPr>
        <w:t>自然人、法人或其他组织的</w:t>
      </w:r>
      <w:r w:rsidRPr="004C33F7">
        <w:rPr>
          <w:rFonts w:ascii="仿宋_GB2312" w:eastAsia="仿宋_GB2312" w:hAnsi="仿宋_GB2312" w:cs="仿宋_GB2312"/>
          <w:bCs/>
          <w:sz w:val="32"/>
          <w:szCs w:val="32"/>
        </w:rPr>
        <w:t>信息公开申请。</w:t>
      </w:r>
    </w:p>
    <w:tbl>
      <w:tblPr>
        <w:tblW w:w="4999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53"/>
        <w:gridCol w:w="797"/>
        <w:gridCol w:w="2845"/>
        <w:gridCol w:w="594"/>
        <w:gridCol w:w="595"/>
        <w:gridCol w:w="595"/>
        <w:gridCol w:w="595"/>
        <w:gridCol w:w="595"/>
        <w:gridCol w:w="639"/>
        <w:gridCol w:w="561"/>
      </w:tblGrid>
      <w:tr w:rsidR="007D0A76" w:rsidTr="006344C4"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246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6344C4" w:rsidTr="006344C4">
        <w:trPr>
          <w:jc w:val="center"/>
        </w:trPr>
        <w:tc>
          <w:tcPr>
            <w:tcW w:w="25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8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6344C4" w:rsidTr="006344C4">
        <w:trPr>
          <w:jc w:val="center"/>
        </w:trPr>
        <w:tc>
          <w:tcPr>
            <w:tcW w:w="25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商业</w:t>
            </w:r>
          </w:p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</w:t>
            </w:r>
          </w:p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32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6344C4" w:rsidTr="006344C4"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（三）不予公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lastRenderedPageBreak/>
              <w:t>开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lastRenderedPageBreak/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3.危及“三安全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（五）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trHeight w:val="779"/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1.申请人无正当理由逾期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补正、行政机关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2.申请人逾期未按收费通知要求缴纳费用、行政机关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344C4" w:rsidTr="006344C4"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C4" w:rsidRDefault="006344C4" w:rsidP="006344C4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7D0A76" w:rsidRDefault="008908F0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p w:rsidR="007D0A76" w:rsidRDefault="006344C4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2021年度</w:t>
      </w:r>
      <w:r w:rsidR="004C33F7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我局未</w:t>
      </w:r>
      <w:r w:rsidRPr="006344C4">
        <w:rPr>
          <w:rFonts w:ascii="仿宋" w:eastAsia="仿宋" w:hAnsi="仿宋" w:cs="仿宋"/>
          <w:sz w:val="32"/>
          <w:szCs w:val="32"/>
        </w:rPr>
        <w:t>因信息公开</w:t>
      </w:r>
      <w:r w:rsidRPr="006344C4">
        <w:rPr>
          <w:rFonts w:ascii="仿宋" w:eastAsia="仿宋" w:hAnsi="仿宋" w:cs="仿宋" w:hint="eastAsia"/>
          <w:sz w:val="32"/>
          <w:szCs w:val="32"/>
        </w:rPr>
        <w:t>受到</w:t>
      </w:r>
      <w:r w:rsidRPr="006344C4">
        <w:rPr>
          <w:rFonts w:ascii="仿宋" w:eastAsia="仿宋" w:hAnsi="仿宋" w:cs="仿宋"/>
          <w:sz w:val="32"/>
          <w:szCs w:val="32"/>
        </w:rPr>
        <w:t>行政复议</w:t>
      </w:r>
      <w:r w:rsidRPr="006344C4">
        <w:rPr>
          <w:rFonts w:ascii="仿宋" w:eastAsia="仿宋" w:hAnsi="仿宋" w:cs="仿宋" w:hint="eastAsia"/>
          <w:sz w:val="32"/>
          <w:szCs w:val="32"/>
        </w:rPr>
        <w:t>、行政诉讼。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7"/>
        <w:gridCol w:w="573"/>
      </w:tblGrid>
      <w:tr w:rsidR="007D0A76">
        <w:trPr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7D0A76"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7D0A76">
        <w:trPr>
          <w:jc w:val="center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7D0A7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8908F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D0A76" w:rsidTr="006344C4">
        <w:trPr>
          <w:trHeight w:val="67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76" w:rsidRDefault="006344C4" w:rsidP="006344C4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7D0A76" w:rsidRDefault="008908F0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:rsidR="004C33F7" w:rsidRDefault="006344C4" w:rsidP="006344C4">
      <w:pPr>
        <w:pStyle w:val="Bodytext1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 w:eastAsia="zh-CN" w:bidi="zh-CN"/>
        </w:rPr>
        <w:t>20</w:t>
      </w:r>
      <w:r w:rsidR="004C33F7"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 w:eastAsia="zh-CN" w:bidi="zh-CN"/>
        </w:rPr>
        <w:t>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年，我局信息公开工作取得了一定成效，但仍存在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些问题：公开内容需进一步深化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公开形式需进一步优化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信息公开的时效性需进一步提高。</w:t>
      </w:r>
    </w:p>
    <w:p w:rsidR="006344C4" w:rsidRDefault="006344C4" w:rsidP="006344C4">
      <w:pPr>
        <w:pStyle w:val="Bodytext1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下一步，我们将继续健全完善各项信息公开制度，确保 信息公开工作人员到位、责任到位，不断夯实工作基础。加 强信息公开业务培训，提高工作人员业务水平。继续拓展信 息公开渠道，进一步丰富公开形式，深化公开内容，加大公 开力度，为促进全市经济发展和社会和谐稳定提供更加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坚强的法律保障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D0A76" w:rsidRDefault="008908F0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7D0A76" w:rsidRPr="004C33F7" w:rsidRDefault="006344C4" w:rsidP="004C33F7">
      <w:pPr>
        <w:pStyle w:val="Bodytext1"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pacing w:val="-10"/>
          <w:sz w:val="32"/>
          <w:szCs w:val="32"/>
        </w:rPr>
      </w:pPr>
      <w:r w:rsidRPr="004C33F7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2021年度</w:t>
      </w:r>
      <w:r w:rsidR="004C33F7" w:rsidRPr="004C33F7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  <w:lang w:eastAsia="zh-CN"/>
        </w:rPr>
        <w:t>，</w:t>
      </w:r>
      <w:r w:rsidRPr="004C33F7">
        <w:rPr>
          <w:rFonts w:ascii="仿宋_GB2312" w:eastAsia="仿宋_GB2312" w:hAnsi="仿宋_GB2312" w:cs="仿宋_GB2312"/>
          <w:color w:val="000000"/>
          <w:spacing w:val="-10"/>
          <w:sz w:val="32"/>
          <w:szCs w:val="32"/>
        </w:rPr>
        <w:t>我局政府信息公开工作无其他需要报告的事项。</w:t>
      </w:r>
    </w:p>
    <w:sectPr w:rsidR="007D0A76" w:rsidRPr="004C33F7" w:rsidSect="007D0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96" w:rsidRDefault="00C14996" w:rsidP="0043501C">
      <w:r>
        <w:separator/>
      </w:r>
    </w:p>
  </w:endnote>
  <w:endnote w:type="continuationSeparator" w:id="0">
    <w:p w:rsidR="00C14996" w:rsidRDefault="00C14996" w:rsidP="0043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72A5991-1A3B-4217-9E52-178CFF33CF7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37D0245-FA80-4D1E-B324-08A160E9B421}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4EC339A-62E6-4846-A9CA-B3C8A9985A1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5169E60-76E7-478E-BD9C-ED189B53289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58C3F8DA-E569-448D-9F04-1DF601E8AFC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ED4B1EFD-44AA-4EE7-9A1B-994779A0760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CAFD456B-6E36-4688-8C60-8F7133BC7533}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96" w:rsidRDefault="00C14996" w:rsidP="0043501C">
      <w:r>
        <w:separator/>
      </w:r>
    </w:p>
  </w:footnote>
  <w:footnote w:type="continuationSeparator" w:id="0">
    <w:p w:rsidR="00C14996" w:rsidRDefault="00C14996" w:rsidP="0043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8B1E27"/>
    <w:rsid w:val="00111CD8"/>
    <w:rsid w:val="0043501C"/>
    <w:rsid w:val="004C33F7"/>
    <w:rsid w:val="006344C4"/>
    <w:rsid w:val="007A5E81"/>
    <w:rsid w:val="007D0A76"/>
    <w:rsid w:val="008908F0"/>
    <w:rsid w:val="00906262"/>
    <w:rsid w:val="00941952"/>
    <w:rsid w:val="00C14996"/>
    <w:rsid w:val="00F77685"/>
    <w:rsid w:val="238B1E27"/>
    <w:rsid w:val="246E2621"/>
    <w:rsid w:val="380214FF"/>
    <w:rsid w:val="397119C0"/>
    <w:rsid w:val="79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0A76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35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501C"/>
    <w:rPr>
      <w:kern w:val="2"/>
      <w:sz w:val="18"/>
      <w:szCs w:val="18"/>
    </w:rPr>
  </w:style>
  <w:style w:type="paragraph" w:styleId="a5">
    <w:name w:val="footer"/>
    <w:basedOn w:val="a"/>
    <w:link w:val="Char0"/>
    <w:rsid w:val="00435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501C"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43501C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E2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316</Words>
  <Characters>1802</Characters>
  <Application>Microsoft Office Word</Application>
  <DocSecurity>0</DocSecurity>
  <Lines>15</Lines>
  <Paragraphs>4</Paragraphs>
  <ScaleCrop>false</ScaleCrop>
  <Company>中国微软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微软中国</cp:lastModifiedBy>
  <cp:revision>5</cp:revision>
  <dcterms:created xsi:type="dcterms:W3CDTF">2022-01-18T09:54:00Z</dcterms:created>
  <dcterms:modified xsi:type="dcterms:W3CDTF">2022-01-29T06:42:00Z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777F53E91E564B3B96F5A1A435D08748</vt:lpwstr>
  </property>
</Properties>
</file>