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E40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  <w:bookmarkStart w:id="2" w:name="_GoBack"/>
      <w:bookmarkEnd w:id="2"/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>市人社局关于2025年市政协委员提案</w:t>
      </w:r>
    </w:p>
    <w:p w14:paraId="102E6B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>办理工作情况的汇报</w:t>
      </w:r>
    </w:p>
    <w:p w14:paraId="29B25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91EDE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 w14:paraId="761B36F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2025年涉及市人社局的政协委员提案共7件，其中我局牵头主办3件，协办4件，主要反映居民养老保险服务水平、促进就业推动经济社会稳建发展、大冶古建行业发展等问题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，充分反映了代表们对民生事业的关注和支持，截至7月7日，涉及我局承办的牵头提案办结1件，余两件主办提案均有相当进展。</w:t>
      </w:r>
    </w:p>
    <w:p w14:paraId="2A5DA78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二、进展情况</w:t>
      </w:r>
    </w:p>
    <w:p w14:paraId="16235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15号提案：关于借鉴先进经验推动大冶古建行业发展的提案</w:t>
      </w:r>
    </w:p>
    <w:p w14:paraId="09D05A0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</w:t>
      </w:r>
      <w:bookmarkStart w:id="0" w:name="OLE_LINK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我局相关负责同志已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与石胜干委员对提案如何推进进行了深入交流，并汇报了</w:t>
      </w:r>
      <w:bookmarkStart w:id="1" w:name="OLE_LINK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当前工作的推进情况和存在的问题</w:t>
      </w:r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同时成立了湖北古建产教融合发展联盟，并签署了《湖北古建产教融合发展联盟备忘录》，积极参与地方古建筑保护规划、修缮工程、技艺传承与文化推广，助力区域文化产业发展与“大冶古建师”品牌建设，提升大冶古建行业在全国的影响力和竞争力。</w:t>
      </w:r>
    </w:p>
    <w:p w14:paraId="10AA696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28号提案：关于提升居民养老保险服务水平的提案</w:t>
      </w:r>
    </w:p>
    <w:p w14:paraId="56905FA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已与张媛媛委员进行面谈，并按照张媛媛委员要求在年初启动了相关工作，进一步加强了数据比对的宽度和力度，主动对外衔接，通过“互联网+监督”数据平台定期与民政、卫健部门，司法部门比对死亡、火化、服刑等人员数据；统筹内部数据，形成工作合力，对内与社保局、就业局比对企保、失业保险等险种享待数据。发现疑似死亡，重复领取、服刑领取等情况的及时暂停，待核实清楚情况后办理注销手续或待遇恢复手续。文件印发以来，共比对各类数据91万余条，有效推动数据比对无感认证，精准阻断死亡冒领、服刑多领、重复领取等违规领取待遇行为。从2024年至今省社保中心下发多次疑点数据，经核实无因死亡申报不及时导致的“冒领”居保待遇问题。同时进一步压实认证责任，利用国家公共就业服务能力提升示范项目中的信息化建设项目，深化社（人社）银（银行）战略合作，加大硬软件建设，开发完善自助认证功能，逐步实现城区各社区、县市乡镇（街道）和重点村（社区）以及各合作银行网点配备资格认证设备，让“数据多跑路、群众少跑腿”。黄石市人社局已经承诺为我市配备24台资格认证终端设备。2025年切实推进居保领待资格生物识别认证工作，截至目前已认证118607人，认证率94.57%，。</w:t>
      </w:r>
    </w:p>
    <w:p w14:paraId="280BED3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69号提案：关于多维度促进就业推动经济社会稳建发展的提案</w:t>
      </w:r>
    </w:p>
    <w:p w14:paraId="32300E5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我局相关负责同志已与陈松层委员就提案进行交流沟通，汇报了我市就业情况、就业工作的推进情况和存在的问题，下一步将进一步充分利用“大冶就业”微信公众号等线上平台的优势，实时更新我市重点企业招聘信息，保证每日更新、每日发布，同时逐步规范信息发布制度，信息做到实时更新，人员精准服务，同时加大就业指导和职业培训的力度。</w:t>
      </w:r>
    </w:p>
    <w:p w14:paraId="6FF30DB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三、下一步工作</w:t>
      </w:r>
    </w:p>
    <w:p w14:paraId="21C5EDF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下一步我局将进一步拓宽思路、创新机制，不断加大提案办理工作力度，不断提升提案办理工作实效。</w:t>
      </w:r>
    </w:p>
    <w:p w14:paraId="4FB3005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一是依法办理，体现办理的规范性。组织办理人员认真学习提案办理工作的规定和程序，不断提高业务水平和业务能力，进一步推进办理工作规范化、制度化。</w:t>
      </w:r>
    </w:p>
    <w:p w14:paraId="64AD435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二是拓宽思路，增强办理的深入性。对政协委员提出的提案，不局限于就事论事、就案办案，力求做到追根溯源、举一反三，拿出从根本上解决问题的办法。</w:t>
      </w:r>
    </w:p>
    <w:p w14:paraId="457802D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三是跟踪落实，保持办理的连续性。对一些办理难度大，暂未完全解决的提案，建立工作台帐，继续做好“回头看”，进一步强化跟踪监督，加快落实进度，适时报告进展情况。</w:t>
      </w:r>
    </w:p>
    <w:p w14:paraId="235D7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B47225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387A6B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3EB6C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大冶市人力资源和社会保障局</w:t>
      </w:r>
    </w:p>
    <w:p w14:paraId="11406B7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2025年7月7日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繁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ddenHorzOCl">
    <w:altName w:val="Noto Sans SC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D4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8CE44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8CE44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DNkMmU1ZWNlNjMyNTEwOGFjMjZkYTYwMTZmOWEifQ=="/>
    <w:docVar w:name="KSO_WPS_MARK_KEY" w:val="aa101c99-11c1-48f5-8dc4-62700d02d0ea"/>
  </w:docVars>
  <w:rsids>
    <w:rsidRoot w:val="00000000"/>
    <w:rsid w:val="01D83FD8"/>
    <w:rsid w:val="050873AA"/>
    <w:rsid w:val="0963211F"/>
    <w:rsid w:val="12427803"/>
    <w:rsid w:val="1B844EED"/>
    <w:rsid w:val="1C1A0824"/>
    <w:rsid w:val="2DF93B32"/>
    <w:rsid w:val="2F3E7E92"/>
    <w:rsid w:val="36FE3A34"/>
    <w:rsid w:val="3BC907C3"/>
    <w:rsid w:val="3E2733B5"/>
    <w:rsid w:val="4B1D3EC4"/>
    <w:rsid w:val="4CF13698"/>
    <w:rsid w:val="55F940E5"/>
    <w:rsid w:val="573C0317"/>
    <w:rsid w:val="64AC6408"/>
    <w:rsid w:val="69482477"/>
    <w:rsid w:val="69B64607"/>
    <w:rsid w:val="6B59096C"/>
    <w:rsid w:val="74321404"/>
    <w:rsid w:val="76D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3524" w:firstLineChars="800"/>
    </w:pPr>
    <w:rPr>
      <w:rFonts w:eastAsia="创艺繁仿宋"/>
      <w:b/>
      <w:bCs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HiddenHorzOCl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1349</Words>
  <Characters>1379</Characters>
  <Lines>0</Lines>
  <Paragraphs>0</Paragraphs>
  <TotalTime>25</TotalTime>
  <ScaleCrop>false</ScaleCrop>
  <LinksUpToDate>false</LinksUpToDate>
  <CharactersWithSpaces>1385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www</dc:creator>
  <cp:lastModifiedBy>李成</cp:lastModifiedBy>
  <cp:lastPrinted>2023-07-13T06:40:00Z</cp:lastPrinted>
  <dcterms:modified xsi:type="dcterms:W3CDTF">2025-07-24T08:15:33Z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A58AB01127C44322A96ADA433A120113_13</vt:lpwstr>
  </property>
  <property fmtid="{D5CDD505-2E9C-101B-9397-08002B2CF9AE}" pid="4" name="KSOTemplateDocerSaveRecord">
    <vt:lpwstr>eyJoZGlkIjoiNTYyM2JhZWMzZWUxNDZmYjM1MzY0M2M5YWQ2NTEyZWMiLCJ1c2VySWQiOiIyMzY2OTg3OTIifQ==</vt:lpwstr>
  </property>
</Properties>
</file>