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rPr>
        <w:t>大冶市财政项目支出绩效自评报告</w:t>
      </w:r>
    </w:p>
    <w:p>
      <w:pPr>
        <w:jc w:val="center"/>
        <w:rPr>
          <w:rFonts w:hint="eastAsia" w:asciiTheme="majorEastAsia" w:hAnsiTheme="majorEastAsia" w:eastAsiaTheme="majorEastAsia"/>
          <w:b/>
          <w:sz w:val="44"/>
          <w:szCs w:val="44"/>
          <w:lang w:eastAsia="zh-CN"/>
        </w:rPr>
      </w:pPr>
      <w:r>
        <w:rPr>
          <w:rFonts w:hint="eastAsia" w:asciiTheme="majorEastAsia" w:hAnsiTheme="majorEastAsia" w:eastAsiaTheme="majorEastAsia"/>
          <w:b/>
          <w:sz w:val="30"/>
          <w:szCs w:val="30"/>
          <w:lang w:eastAsia="zh-CN"/>
        </w:rPr>
        <w:t>（</w:t>
      </w:r>
      <w:r>
        <w:rPr>
          <w:rFonts w:hint="eastAsia" w:asciiTheme="majorEastAsia" w:hAnsiTheme="majorEastAsia" w:eastAsiaTheme="majorEastAsia"/>
          <w:b/>
          <w:sz w:val="30"/>
          <w:szCs w:val="30"/>
          <w:lang w:val="en-US" w:eastAsia="zh-CN"/>
        </w:rPr>
        <w:t>2021年中央、省外经贸发展专项资金</w:t>
      </w:r>
      <w:r>
        <w:rPr>
          <w:rFonts w:hint="eastAsia" w:asciiTheme="majorEastAsia" w:hAnsiTheme="majorEastAsia" w:eastAsiaTheme="majorEastAsia"/>
          <w:b/>
          <w:sz w:val="30"/>
          <w:szCs w:val="30"/>
          <w:lang w:eastAsia="zh-CN"/>
        </w:rPr>
        <w:t>）</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cs="Times New Roman"/>
          <w:kern w:val="0"/>
          <w:sz w:val="32"/>
          <w:szCs w:val="32"/>
          <w:lang w:val="en-US" w:eastAsia="zh-CN" w:bidi="ar-SA"/>
        </w:rPr>
      </w:pPr>
      <w:r>
        <w:rPr>
          <w:rFonts w:hint="eastAsia"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根据</w:t>
      </w:r>
      <w:r>
        <w:rPr>
          <w:rFonts w:hint="eastAsia" w:cs="Times New Roman"/>
          <w:kern w:val="0"/>
          <w:sz w:val="32"/>
          <w:szCs w:val="32"/>
          <w:lang w:val="en-US" w:eastAsia="zh-CN" w:bidi="ar-SA"/>
        </w:rPr>
        <w:t>《省商务厅关于做好2021年中央外经贸发展专项资金相关工作的通知》（</w:t>
      </w:r>
      <w:r>
        <w:rPr>
          <w:rFonts w:hint="eastAsia" w:ascii="Times New Roman" w:hAnsi="Times New Roman" w:eastAsia="仿宋_GB2312" w:cs="Times New Roman"/>
          <w:kern w:val="0"/>
          <w:sz w:val="32"/>
          <w:szCs w:val="32"/>
          <w:lang w:val="en-US" w:eastAsia="zh-CN" w:bidi="ar-SA"/>
        </w:rPr>
        <w:t>鄂商务发【2021】</w:t>
      </w:r>
      <w:r>
        <w:rPr>
          <w:rFonts w:hint="eastAsia" w:cs="Times New Roman"/>
          <w:kern w:val="0"/>
          <w:sz w:val="32"/>
          <w:szCs w:val="32"/>
          <w:lang w:val="en-US" w:eastAsia="zh-CN" w:bidi="ar-SA"/>
        </w:rPr>
        <w:t>37</w:t>
      </w:r>
      <w:r>
        <w:rPr>
          <w:rFonts w:hint="eastAsia" w:ascii="Times New Roman" w:hAnsi="Times New Roman" w:eastAsia="仿宋_GB2312" w:cs="Times New Roman"/>
          <w:kern w:val="0"/>
          <w:sz w:val="32"/>
          <w:szCs w:val="32"/>
          <w:lang w:val="en-US" w:eastAsia="zh-CN" w:bidi="ar-SA"/>
        </w:rPr>
        <w:t>号</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拨付我市2021年</w:t>
      </w:r>
      <w:r>
        <w:rPr>
          <w:rFonts w:hint="eastAsia" w:cs="Times New Roman"/>
          <w:kern w:val="0"/>
          <w:sz w:val="32"/>
          <w:szCs w:val="32"/>
          <w:lang w:val="en-US" w:eastAsia="zh-CN" w:bidi="ar-SA"/>
        </w:rPr>
        <w:t>中央</w:t>
      </w:r>
      <w:r>
        <w:rPr>
          <w:rFonts w:hint="default" w:ascii="Times New Roman" w:hAnsi="Times New Roman" w:eastAsia="仿宋_GB2312" w:cs="Times New Roman"/>
          <w:kern w:val="0"/>
          <w:sz w:val="32"/>
          <w:szCs w:val="32"/>
          <w:lang w:val="en-US" w:eastAsia="zh-CN" w:bidi="ar-SA"/>
        </w:rPr>
        <w:t>外经贸发展专项资金</w:t>
      </w:r>
      <w:r>
        <w:rPr>
          <w:rFonts w:hint="eastAsia" w:cs="Times New Roman"/>
          <w:kern w:val="0"/>
          <w:sz w:val="32"/>
          <w:szCs w:val="32"/>
          <w:lang w:val="en-US" w:eastAsia="zh-CN" w:bidi="ar-SA"/>
        </w:rPr>
        <w:t>6</w:t>
      </w:r>
      <w:r>
        <w:rPr>
          <w:rFonts w:hint="default" w:ascii="Times New Roman" w:hAnsi="Times New Roman" w:eastAsia="仿宋_GB2312" w:cs="Times New Roman"/>
          <w:kern w:val="0"/>
          <w:sz w:val="32"/>
          <w:szCs w:val="32"/>
          <w:lang w:val="en-US" w:eastAsia="zh-CN" w:bidi="ar-SA"/>
        </w:rPr>
        <w:t>万元</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资金由省财政厅下拨我市财政局。</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bidi="ar-SA"/>
        </w:rPr>
      </w:pPr>
      <w:r>
        <w:rPr>
          <w:rFonts w:hint="eastAsia"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根据</w:t>
      </w:r>
      <w:r>
        <w:rPr>
          <w:rFonts w:hint="eastAsia" w:cs="Times New Roman"/>
          <w:kern w:val="0"/>
          <w:sz w:val="32"/>
          <w:szCs w:val="32"/>
          <w:lang w:val="en-US" w:eastAsia="zh-CN" w:bidi="ar-SA"/>
        </w:rPr>
        <w:t>《省商务厅关于做好2021年省级外经贸发展专项资金相关工作的通知》（</w:t>
      </w:r>
      <w:r>
        <w:rPr>
          <w:rFonts w:hint="eastAsia" w:ascii="Times New Roman" w:hAnsi="Times New Roman" w:eastAsia="仿宋_GB2312" w:cs="Times New Roman"/>
          <w:kern w:val="0"/>
          <w:sz w:val="32"/>
          <w:szCs w:val="32"/>
          <w:lang w:val="en-US" w:eastAsia="zh-CN" w:bidi="ar-SA"/>
        </w:rPr>
        <w:t>鄂商务发【2021】41号</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，拨付我市2021年省级外经贸发展专项资金-县域外向度奖励100万元</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资金由省财政厅下拨我市财政局。</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仿宋_GB2312"/>
          <w:sz w:val="32"/>
          <w:szCs w:val="32"/>
        </w:rPr>
      </w:pPr>
      <w:r>
        <w:rPr>
          <w:rFonts w:hint="default" w:ascii="Times New Roman" w:hAnsi="Times New Roman" w:eastAsia="仿宋_GB2312" w:cs="Times New Roman"/>
          <w:kern w:val="0"/>
          <w:sz w:val="32"/>
          <w:szCs w:val="32"/>
          <w:lang w:val="en-US" w:eastAsia="zh-CN" w:bidi="ar-SA"/>
        </w:rPr>
        <w:t>项目资金</w:t>
      </w:r>
      <w:r>
        <w:rPr>
          <w:rFonts w:hint="eastAsia" w:cs="Times New Roman"/>
          <w:kern w:val="0"/>
          <w:sz w:val="32"/>
          <w:szCs w:val="32"/>
          <w:lang w:val="en-US" w:eastAsia="zh-CN" w:bidi="ar-SA"/>
        </w:rPr>
        <w:t>为</w:t>
      </w:r>
      <w:r>
        <w:rPr>
          <w:rFonts w:hint="default" w:ascii="Times New Roman" w:hAnsi="Times New Roman" w:eastAsia="仿宋_GB2312" w:cs="Times New Roman"/>
          <w:kern w:val="0"/>
          <w:sz w:val="32"/>
          <w:szCs w:val="32"/>
          <w:lang w:val="en-US" w:eastAsia="zh-CN" w:bidi="ar-SA"/>
        </w:rPr>
        <w:t>上级</w:t>
      </w:r>
      <w:r>
        <w:rPr>
          <w:rFonts w:hint="eastAsia" w:ascii="Times New Roman" w:hAnsi="Times New Roman" w:eastAsia="仿宋_GB2312" w:cs="Times New Roman"/>
          <w:kern w:val="0"/>
          <w:sz w:val="32"/>
          <w:szCs w:val="32"/>
          <w:lang w:val="en-US" w:eastAsia="zh-CN" w:bidi="ar-SA"/>
        </w:rPr>
        <w:t>拨付的</w:t>
      </w:r>
      <w:r>
        <w:rPr>
          <w:rFonts w:hint="default" w:ascii="Times New Roman" w:hAnsi="Times New Roman" w:eastAsia="仿宋_GB2312" w:cs="Times New Roman"/>
          <w:kern w:val="0"/>
          <w:sz w:val="32"/>
          <w:szCs w:val="32"/>
          <w:lang w:val="en-US" w:eastAsia="zh-CN" w:bidi="ar-SA"/>
        </w:rPr>
        <w:t>2021年</w:t>
      </w:r>
      <w:r>
        <w:rPr>
          <w:rFonts w:hint="eastAsia" w:cs="Times New Roman"/>
          <w:kern w:val="0"/>
          <w:sz w:val="32"/>
          <w:szCs w:val="32"/>
          <w:lang w:val="en-US" w:eastAsia="zh-CN" w:bidi="ar-SA"/>
        </w:rPr>
        <w:t>中央</w:t>
      </w:r>
      <w:r>
        <w:rPr>
          <w:rFonts w:hint="default" w:ascii="Times New Roman" w:hAnsi="Times New Roman" w:eastAsia="仿宋_GB2312" w:cs="Times New Roman"/>
          <w:kern w:val="0"/>
          <w:sz w:val="32"/>
          <w:szCs w:val="32"/>
          <w:lang w:val="en-US" w:eastAsia="zh-CN" w:bidi="ar-SA"/>
        </w:rPr>
        <w:t>外经贸发展专项资金</w:t>
      </w:r>
      <w:r>
        <w:rPr>
          <w:rFonts w:hint="eastAsia" w:cs="Times New Roman"/>
          <w:kern w:val="0"/>
          <w:sz w:val="32"/>
          <w:szCs w:val="32"/>
          <w:lang w:val="en-US" w:eastAsia="zh-CN" w:bidi="ar-SA"/>
        </w:rPr>
        <w:t>6</w:t>
      </w:r>
      <w:r>
        <w:rPr>
          <w:rFonts w:hint="default" w:ascii="Times New Roman" w:hAnsi="Times New Roman" w:eastAsia="仿宋_GB2312" w:cs="Times New Roman"/>
          <w:kern w:val="0"/>
          <w:sz w:val="32"/>
          <w:szCs w:val="32"/>
          <w:lang w:val="en-US" w:eastAsia="zh-CN" w:bidi="ar-SA"/>
        </w:rPr>
        <w:t>万元</w:t>
      </w:r>
      <w:r>
        <w:rPr>
          <w:rFonts w:hint="eastAsia" w:cs="Times New Roman"/>
          <w:kern w:val="0"/>
          <w:sz w:val="32"/>
          <w:szCs w:val="32"/>
          <w:lang w:val="en-US" w:eastAsia="zh-CN" w:bidi="ar-SA"/>
        </w:rPr>
        <w:t>和</w:t>
      </w:r>
      <w:r>
        <w:rPr>
          <w:rFonts w:hint="default" w:ascii="Times New Roman" w:hAnsi="Times New Roman" w:eastAsia="仿宋_GB2312" w:cs="Times New Roman"/>
          <w:kern w:val="0"/>
          <w:sz w:val="32"/>
          <w:szCs w:val="32"/>
          <w:lang w:val="en-US" w:eastAsia="zh-CN" w:bidi="ar-SA"/>
        </w:rPr>
        <w:t>2021年省级外经贸发展专项资金-县域外向度奖励100万元</w:t>
      </w:r>
      <w:r>
        <w:rPr>
          <w:rFonts w:hint="eastAsia" w:ascii="Times New Roman" w:hAnsi="Times New Roman" w:eastAsia="仿宋_GB2312" w:cs="Times New Roman"/>
          <w:kern w:val="0"/>
          <w:sz w:val="32"/>
          <w:szCs w:val="32"/>
          <w:lang w:val="en-US" w:eastAsia="zh-CN" w:bidi="ar-SA"/>
        </w:rPr>
        <w:t>。</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1.前期准备。</w:t>
      </w:r>
      <w:r>
        <w:rPr>
          <w:rFonts w:hint="default" w:ascii="Times New Roman" w:hAnsi="Times New Roman" w:eastAsia="仿宋_GB2312" w:cs="Times New Roman"/>
          <w:kern w:val="0"/>
          <w:sz w:val="32"/>
          <w:szCs w:val="32"/>
          <w:lang w:val="zh-CN" w:eastAsia="zh-CN" w:bidi="ar-SA"/>
        </w:rPr>
        <w:t>一是加强组织领导，成立以分管副局长为组长、各科室负责人为成员的项目绩效评价工作领导小组，下设办公室在财务室，具体负责组织和指导内设各科室绩效自评工作。二是学习领会绩效自评相关文件精神及要求。三是确定评价对象。四是结合实际拟定评价计划，明确项目支出绩效评价实施方式，确定评价目的、内容、任务、依据、开展评价的时间以及要求等情况。</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outlineLvl w:val="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b/>
          <w:bCs/>
          <w:kern w:val="0"/>
          <w:sz w:val="32"/>
          <w:szCs w:val="32"/>
          <w:lang w:val="en-US" w:eastAsia="zh-CN" w:bidi="ar-SA"/>
        </w:rPr>
        <w:t>2.组织过程。</w:t>
      </w:r>
      <w:r>
        <w:rPr>
          <w:rFonts w:hint="default" w:ascii="Times New Roman" w:hAnsi="Times New Roman" w:eastAsia="仿宋_GB2312" w:cs="Times New Roman"/>
          <w:kern w:val="0"/>
          <w:sz w:val="32"/>
          <w:szCs w:val="32"/>
          <w:lang w:val="zh-CN" w:eastAsia="zh-CN" w:bidi="ar-SA"/>
        </w:rPr>
        <w:t>一是工作领导小组召开专题会议进行动员部署，要求相关单位及人员高度重视，认真开展项目支出绩效自评。二是根据评价计划及项目实际制定实施方案、评价指标体系等具体评价方案。三是在共性指标体系框架的基础上，结合部门职责及项目特点，确定项目支出绩效自评指标体系。四是组织并指导项目实施科室实施项目绩效自评。</w:t>
      </w:r>
    </w:p>
    <w:p>
      <w:pPr>
        <w:keepNext w:val="0"/>
        <w:keepLines w:val="0"/>
        <w:pageBreakBefore w:val="0"/>
        <w:kinsoku/>
        <w:wordWrap/>
        <w:overflowPunct/>
        <w:topLinePunct w:val="0"/>
        <w:autoSpaceDE/>
        <w:autoSpaceDN/>
        <w:bidi w:val="0"/>
        <w:adjustRightInd/>
        <w:snapToGrid/>
        <w:spacing w:line="580" w:lineRule="exact"/>
        <w:ind w:firstLine="645"/>
        <w:textAlignment w:val="auto"/>
        <w:rPr>
          <w:rFonts w:hint="default" w:ascii="Times New Roman" w:hAnsi="Times New Roman" w:eastAsia="仿宋_GB2312" w:cs="Times New Roman"/>
          <w:b/>
          <w:bCs/>
          <w:kern w:val="0"/>
          <w:sz w:val="32"/>
          <w:szCs w:val="32"/>
          <w:lang w:val="zh-CN" w:eastAsia="zh-CN" w:bidi="ar-SA"/>
        </w:rPr>
      </w:pPr>
      <w:r>
        <w:rPr>
          <w:rFonts w:hint="default" w:ascii="Times New Roman" w:hAnsi="Times New Roman" w:eastAsia="仿宋_GB2312" w:cs="Times New Roman"/>
          <w:b/>
          <w:bCs/>
          <w:kern w:val="0"/>
          <w:sz w:val="32"/>
          <w:szCs w:val="32"/>
          <w:lang w:val="en-US" w:eastAsia="zh-CN" w:bidi="ar-SA"/>
        </w:rPr>
        <w:t>3、</w:t>
      </w:r>
      <w:r>
        <w:rPr>
          <w:rFonts w:hint="default" w:ascii="Times New Roman" w:hAnsi="Times New Roman" w:eastAsia="仿宋_GB2312" w:cs="Times New Roman"/>
          <w:b/>
          <w:bCs/>
          <w:kern w:val="0"/>
          <w:sz w:val="32"/>
          <w:szCs w:val="32"/>
          <w:lang w:val="zh-CN" w:eastAsia="zh-CN" w:bidi="ar-SA"/>
        </w:rPr>
        <w:t>基础数据收集、资料来源和依据等佐证材料情况，项目现场勘验检查核实等情况。</w:t>
      </w:r>
    </w:p>
    <w:p>
      <w:pPr>
        <w:spacing w:line="520" w:lineRule="exact"/>
        <w:ind w:firstLine="645"/>
        <w:rPr>
          <w:rFonts w:ascii="仿宋_GB2312" w:hAnsi="宋体"/>
          <w:sz w:val="32"/>
          <w:szCs w:val="32"/>
        </w:rPr>
      </w:pPr>
      <w:r>
        <w:rPr>
          <w:rFonts w:hint="default" w:ascii="Times New Roman" w:hAnsi="Times New Roman" w:eastAsia="仿宋_GB2312" w:cs="Times New Roman"/>
          <w:kern w:val="0"/>
          <w:sz w:val="32"/>
          <w:szCs w:val="32"/>
          <w:lang w:val="en-US" w:eastAsia="zh-CN" w:bidi="ar-SA"/>
        </w:rPr>
        <w:t>项目基数数据、资料来源和依据均来自</w:t>
      </w:r>
      <w:r>
        <w:rPr>
          <w:rFonts w:hint="eastAsia" w:cs="Times New Roman"/>
          <w:kern w:val="0"/>
          <w:sz w:val="32"/>
          <w:szCs w:val="32"/>
          <w:lang w:val="en-US" w:eastAsia="zh-CN" w:bidi="ar-SA"/>
        </w:rPr>
        <w:t>《省商务厅关于做好2021年中央外经贸发展专项资金相关工作的通知》（</w:t>
      </w:r>
      <w:r>
        <w:rPr>
          <w:rFonts w:hint="eastAsia" w:ascii="Times New Roman" w:hAnsi="Times New Roman" w:eastAsia="仿宋_GB2312" w:cs="Times New Roman"/>
          <w:kern w:val="0"/>
          <w:sz w:val="32"/>
          <w:szCs w:val="32"/>
          <w:lang w:val="en-US" w:eastAsia="zh-CN" w:bidi="ar-SA"/>
        </w:rPr>
        <w:t>鄂商务发【2021】</w:t>
      </w:r>
      <w:r>
        <w:rPr>
          <w:rFonts w:hint="eastAsia" w:cs="Times New Roman"/>
          <w:kern w:val="0"/>
          <w:sz w:val="32"/>
          <w:szCs w:val="32"/>
          <w:lang w:val="en-US" w:eastAsia="zh-CN" w:bidi="ar-SA"/>
        </w:rPr>
        <w:t>37</w:t>
      </w:r>
      <w:r>
        <w:rPr>
          <w:rFonts w:hint="eastAsia" w:ascii="Times New Roman" w:hAnsi="Times New Roman" w:eastAsia="仿宋_GB2312" w:cs="Times New Roman"/>
          <w:kern w:val="0"/>
          <w:sz w:val="32"/>
          <w:szCs w:val="32"/>
          <w:lang w:val="en-US" w:eastAsia="zh-CN" w:bidi="ar-SA"/>
        </w:rPr>
        <w:t>号</w:t>
      </w:r>
      <w:r>
        <w:rPr>
          <w:rFonts w:hint="eastAsia" w:cs="Times New Roman"/>
          <w:kern w:val="0"/>
          <w:sz w:val="32"/>
          <w:szCs w:val="32"/>
          <w:lang w:val="en-US" w:eastAsia="zh-CN" w:bidi="ar-SA"/>
        </w:rPr>
        <w:t>）和《省商务厅关于做好2021年省级外经贸发展专项资金相关工作的通知》（</w:t>
      </w:r>
      <w:r>
        <w:rPr>
          <w:rFonts w:hint="eastAsia" w:ascii="Times New Roman" w:hAnsi="Times New Roman" w:eastAsia="仿宋_GB2312" w:cs="Times New Roman"/>
          <w:kern w:val="0"/>
          <w:sz w:val="32"/>
          <w:szCs w:val="32"/>
          <w:lang w:val="en-US" w:eastAsia="zh-CN" w:bidi="ar-SA"/>
        </w:rPr>
        <w:t>鄂商务发【2021】41号</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zh-CN" w:eastAsia="zh-CN" w:bidi="ar-SA"/>
        </w:rPr>
        <w:t>项目绩效评价工作领导小组</w:t>
      </w:r>
      <w:r>
        <w:rPr>
          <w:rFonts w:hint="default" w:ascii="Times New Roman" w:hAnsi="Times New Roman" w:eastAsia="仿宋_GB2312" w:cs="Times New Roman"/>
          <w:kern w:val="0"/>
          <w:sz w:val="32"/>
          <w:szCs w:val="32"/>
          <w:lang w:val="en-US" w:eastAsia="zh-CN" w:bidi="ar-SA"/>
        </w:rPr>
        <w:t>对项目现场勘验检查核实确认</w:t>
      </w:r>
      <w:r>
        <w:rPr>
          <w:rFonts w:hint="default" w:ascii="Times New Roman" w:hAnsi="Times New Roman" w:eastAsia="仿宋_GB2312" w:cs="Times New Roman"/>
          <w:kern w:val="0"/>
          <w:sz w:val="32"/>
          <w:szCs w:val="32"/>
          <w:lang w:val="zh-CN" w:eastAsia="zh-CN" w:bidi="ar-SA"/>
        </w:rPr>
        <w:t>。</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outlineLvl w:val="0"/>
        <w:rPr>
          <w:rFonts w:hint="default" w:ascii="Times New Roman" w:hAnsi="Times New Roman" w:eastAsia="仿宋_GB2312" w:cs="Times New Roman"/>
          <w:kern w:val="0"/>
          <w:sz w:val="32"/>
          <w:szCs w:val="32"/>
          <w:lang w:val="zh-CN" w:eastAsia="zh-CN" w:bidi="ar-SA"/>
        </w:rPr>
      </w:pPr>
      <w:r>
        <w:rPr>
          <w:rFonts w:hint="default" w:ascii="Times New Roman" w:hAnsi="Times New Roman" w:eastAsia="仿宋_GB2312" w:cs="Times New Roman"/>
          <w:kern w:val="0"/>
          <w:sz w:val="32"/>
          <w:szCs w:val="32"/>
          <w:lang w:val="zh-CN" w:eastAsia="zh-CN" w:bidi="ar-SA"/>
        </w:rPr>
        <w:t>市商务局资金管理制度健全，按照项目实际使用资金，确保项目如期完成。本项目能按照制定的计划完成，预期的绩效目标</w:t>
      </w:r>
      <w:r>
        <w:rPr>
          <w:rFonts w:hint="eastAsia" w:ascii="Times New Roman" w:hAnsi="Times New Roman" w:eastAsia="仿宋_GB2312" w:cs="Times New Roman"/>
          <w:kern w:val="0"/>
          <w:sz w:val="32"/>
          <w:szCs w:val="32"/>
          <w:lang w:val="zh-CN" w:eastAsia="zh-CN" w:bidi="ar-SA"/>
        </w:rPr>
        <w:t>也如期完成</w:t>
      </w:r>
      <w:r>
        <w:rPr>
          <w:rFonts w:hint="default" w:ascii="Times New Roman" w:hAnsi="Times New Roman" w:eastAsia="仿宋_GB2312" w:cs="Times New Roman"/>
          <w:kern w:val="0"/>
          <w:sz w:val="32"/>
          <w:szCs w:val="32"/>
          <w:lang w:val="zh-CN" w:eastAsia="zh-CN" w:bidi="ar-SA"/>
        </w:rPr>
        <w:t>，无论是取得的经济效益还是社会效益都有显著成果，同时该项目的运行严格按照相关规章制度执行，不存在违法乱纪的问题。企业通过开发票报账的形式拨付，确保专款专用，严格按照财经纪律执行。本项目资金使用和效果达到了预期的经济效益，绩效自评优（</w:t>
      </w:r>
      <w:r>
        <w:rPr>
          <w:rFonts w:hint="default" w:ascii="Times New Roman" w:hAnsi="Times New Roman" w:eastAsia="仿宋_GB2312" w:cs="Times New Roman"/>
          <w:kern w:val="0"/>
          <w:sz w:val="32"/>
          <w:szCs w:val="32"/>
          <w:lang w:val="en-US" w:eastAsia="zh-CN" w:bidi="ar-SA"/>
        </w:rPr>
        <w:t>100分</w:t>
      </w:r>
      <w:r>
        <w:rPr>
          <w:rFonts w:hint="default" w:ascii="Times New Roman" w:hAnsi="Times New Roman" w:eastAsia="仿宋_GB2312" w:cs="Times New Roman"/>
          <w:kern w:val="0"/>
          <w:sz w:val="32"/>
          <w:szCs w:val="32"/>
          <w:lang w:val="zh-CN" w:eastAsia="zh-CN" w:bidi="ar-SA"/>
        </w:rPr>
        <w:t>）</w:t>
      </w:r>
      <w:r>
        <w:rPr>
          <w:rFonts w:hint="default" w:ascii="Times New Roman" w:hAnsi="Times New Roman" w:eastAsia="仿宋_GB2312" w:cs="Times New Roman"/>
          <w:kern w:val="0"/>
          <w:sz w:val="32"/>
          <w:szCs w:val="32"/>
          <w:lang w:val="en-US" w:eastAsia="zh-CN" w:bidi="ar-SA"/>
        </w:rPr>
        <w:t>。</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3" w:firstLineChars="200"/>
        <w:rPr>
          <w:rFonts w:hint="eastAsia" w:ascii="仿宋_GB2312"/>
          <w:b/>
          <w:bCs/>
          <w:sz w:val="32"/>
          <w:szCs w:val="32"/>
        </w:rPr>
      </w:pPr>
      <w:r>
        <w:rPr>
          <w:rFonts w:hint="eastAsia" w:ascii="仿宋_GB2312"/>
          <w:b/>
          <w:bCs/>
          <w:sz w:val="32"/>
          <w:szCs w:val="32"/>
        </w:rPr>
        <w:t>1、项目资金到位情况分析。</w:t>
      </w:r>
    </w:p>
    <w:p>
      <w:pPr>
        <w:spacing w:line="520" w:lineRule="exact"/>
        <w:ind w:firstLine="640" w:firstLineChars="200"/>
        <w:rPr>
          <w:rFonts w:hint="default"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根据</w:t>
      </w:r>
      <w:r>
        <w:rPr>
          <w:rFonts w:hint="eastAsia" w:cs="Times New Roman"/>
          <w:kern w:val="0"/>
          <w:sz w:val="32"/>
          <w:szCs w:val="32"/>
          <w:lang w:val="en-US" w:eastAsia="zh-CN" w:bidi="ar-SA"/>
        </w:rPr>
        <w:t>《省商务厅关于做好2021年中央外经贸发展专项资金相关工作的通知》（</w:t>
      </w:r>
      <w:r>
        <w:rPr>
          <w:rFonts w:hint="eastAsia" w:ascii="Times New Roman" w:hAnsi="Times New Roman" w:eastAsia="仿宋_GB2312" w:cs="Times New Roman"/>
          <w:kern w:val="0"/>
          <w:sz w:val="32"/>
          <w:szCs w:val="32"/>
          <w:lang w:val="en-US" w:eastAsia="zh-CN" w:bidi="ar-SA"/>
        </w:rPr>
        <w:t>鄂商务发【2021】</w:t>
      </w:r>
      <w:r>
        <w:rPr>
          <w:rFonts w:hint="eastAsia" w:cs="Times New Roman"/>
          <w:kern w:val="0"/>
          <w:sz w:val="32"/>
          <w:szCs w:val="32"/>
          <w:lang w:val="en-US" w:eastAsia="zh-CN" w:bidi="ar-SA"/>
        </w:rPr>
        <w:t>37</w:t>
      </w:r>
      <w:r>
        <w:rPr>
          <w:rFonts w:hint="eastAsia" w:ascii="Times New Roman" w:hAnsi="Times New Roman" w:eastAsia="仿宋_GB2312" w:cs="Times New Roman"/>
          <w:kern w:val="0"/>
          <w:sz w:val="32"/>
          <w:szCs w:val="32"/>
          <w:lang w:val="en-US" w:eastAsia="zh-CN" w:bidi="ar-SA"/>
        </w:rPr>
        <w:t>号</w:t>
      </w:r>
      <w:r>
        <w:rPr>
          <w:rFonts w:hint="eastAsia" w:cs="Times New Roman"/>
          <w:kern w:val="0"/>
          <w:sz w:val="32"/>
          <w:szCs w:val="32"/>
          <w:lang w:val="en-US" w:eastAsia="zh-CN" w:bidi="ar-SA"/>
        </w:rPr>
        <w:t>）文件精神，</w:t>
      </w:r>
      <w:r>
        <w:rPr>
          <w:rFonts w:hint="default" w:ascii="Times New Roman" w:hAnsi="Times New Roman" w:eastAsia="仿宋_GB2312" w:cs="Times New Roman"/>
          <w:kern w:val="0"/>
          <w:sz w:val="32"/>
          <w:szCs w:val="32"/>
          <w:lang w:val="en-US" w:eastAsia="zh-CN" w:bidi="ar-SA"/>
        </w:rPr>
        <w:t>拨付我市2021年</w:t>
      </w:r>
      <w:r>
        <w:rPr>
          <w:rFonts w:hint="eastAsia" w:cs="Times New Roman"/>
          <w:kern w:val="0"/>
          <w:sz w:val="32"/>
          <w:szCs w:val="32"/>
          <w:lang w:val="en-US" w:eastAsia="zh-CN" w:bidi="ar-SA"/>
        </w:rPr>
        <w:t>中央</w:t>
      </w:r>
      <w:r>
        <w:rPr>
          <w:rFonts w:hint="default" w:ascii="Times New Roman" w:hAnsi="Times New Roman" w:eastAsia="仿宋_GB2312" w:cs="Times New Roman"/>
          <w:kern w:val="0"/>
          <w:sz w:val="32"/>
          <w:szCs w:val="32"/>
          <w:lang w:val="en-US" w:eastAsia="zh-CN" w:bidi="ar-SA"/>
        </w:rPr>
        <w:t>外经贸发展专项资金</w:t>
      </w:r>
      <w:r>
        <w:rPr>
          <w:rFonts w:hint="eastAsia" w:cs="Times New Roman"/>
          <w:kern w:val="0"/>
          <w:sz w:val="32"/>
          <w:szCs w:val="32"/>
          <w:lang w:val="en-US" w:eastAsia="zh-CN" w:bidi="ar-SA"/>
        </w:rPr>
        <w:t>6</w:t>
      </w:r>
      <w:r>
        <w:rPr>
          <w:rFonts w:hint="default" w:ascii="Times New Roman" w:hAnsi="Times New Roman" w:eastAsia="仿宋_GB2312" w:cs="Times New Roman"/>
          <w:kern w:val="0"/>
          <w:sz w:val="32"/>
          <w:szCs w:val="32"/>
          <w:lang w:val="en-US" w:eastAsia="zh-CN" w:bidi="ar-SA"/>
        </w:rPr>
        <w:t>万元</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资金已全部发放到位</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根据</w:t>
      </w:r>
      <w:r>
        <w:rPr>
          <w:rFonts w:hint="eastAsia" w:cs="Times New Roman"/>
          <w:kern w:val="0"/>
          <w:sz w:val="32"/>
          <w:szCs w:val="32"/>
          <w:lang w:val="en-US" w:eastAsia="zh-CN" w:bidi="ar-SA"/>
        </w:rPr>
        <w:t>《省商务厅关于做好2021年省级外经贸发展专项资金相关工作的通知》（</w:t>
      </w:r>
      <w:r>
        <w:rPr>
          <w:rFonts w:hint="eastAsia" w:ascii="Times New Roman" w:hAnsi="Times New Roman" w:eastAsia="仿宋_GB2312" w:cs="Times New Roman"/>
          <w:kern w:val="0"/>
          <w:sz w:val="32"/>
          <w:szCs w:val="32"/>
          <w:lang w:val="en-US" w:eastAsia="zh-CN" w:bidi="ar-SA"/>
        </w:rPr>
        <w:t>鄂商务发【2021】41号</w:t>
      </w:r>
      <w:r>
        <w:rPr>
          <w:rFonts w:hint="eastAsia" w:cs="Times New Roman"/>
          <w:kern w:val="0"/>
          <w:sz w:val="32"/>
          <w:szCs w:val="32"/>
          <w:lang w:val="en-US" w:eastAsia="zh-CN" w:bidi="ar-SA"/>
        </w:rPr>
        <w:t>）文件精神</w:t>
      </w:r>
      <w:r>
        <w:rPr>
          <w:rFonts w:hint="default" w:ascii="Times New Roman" w:hAnsi="Times New Roman" w:eastAsia="仿宋_GB2312" w:cs="Times New Roman"/>
          <w:kern w:val="0"/>
          <w:sz w:val="32"/>
          <w:szCs w:val="32"/>
          <w:lang w:val="en-US" w:eastAsia="zh-CN" w:bidi="ar-SA"/>
        </w:rPr>
        <w:t>，拨付</w:t>
      </w:r>
      <w:r>
        <w:rPr>
          <w:rFonts w:hint="eastAsia" w:cs="Times New Roman"/>
          <w:kern w:val="0"/>
          <w:sz w:val="32"/>
          <w:szCs w:val="32"/>
          <w:lang w:val="en-US" w:eastAsia="zh-CN" w:bidi="ar-SA"/>
        </w:rPr>
        <w:t>我市100</w:t>
      </w:r>
      <w:r>
        <w:rPr>
          <w:rFonts w:hint="default" w:ascii="Times New Roman" w:hAnsi="Times New Roman" w:eastAsia="仿宋_GB2312" w:cs="Times New Roman"/>
          <w:kern w:val="0"/>
          <w:sz w:val="32"/>
          <w:szCs w:val="32"/>
          <w:lang w:val="en-US" w:eastAsia="zh-CN" w:bidi="ar-SA"/>
        </w:rPr>
        <w:t>万元</w:t>
      </w:r>
      <w:r>
        <w:rPr>
          <w:rFonts w:hint="eastAsia"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资金已全部发放到位。</w:t>
      </w:r>
    </w:p>
    <w:p>
      <w:pPr>
        <w:numPr>
          <w:ilvl w:val="0"/>
          <w:numId w:val="1"/>
        </w:numPr>
        <w:spacing w:beforeLines="0" w:afterLines="0"/>
        <w:ind w:firstLine="643" w:firstLineChars="200"/>
        <w:rPr>
          <w:rFonts w:hint="eastAsia" w:ascii="仿宋_GB2312"/>
          <w:b/>
          <w:bCs/>
          <w:sz w:val="32"/>
          <w:szCs w:val="32"/>
        </w:rPr>
      </w:pPr>
      <w:r>
        <w:rPr>
          <w:rFonts w:hint="eastAsia" w:ascii="仿宋_GB2312"/>
          <w:b/>
          <w:bCs/>
          <w:sz w:val="32"/>
          <w:szCs w:val="32"/>
        </w:rPr>
        <w:t>项目资金执行情况分析。</w:t>
      </w:r>
    </w:p>
    <w:p>
      <w:pPr>
        <w:numPr>
          <w:numId w:val="0"/>
        </w:numPr>
        <w:spacing w:beforeLines="0" w:afterLines="0"/>
        <w:ind w:firstLine="640" w:firstLineChars="200"/>
        <w:rPr>
          <w:rFonts w:hint="default"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根据</w:t>
      </w:r>
      <w:r>
        <w:rPr>
          <w:rFonts w:hint="eastAsia" w:cs="Times New Roman"/>
          <w:kern w:val="0"/>
          <w:sz w:val="32"/>
          <w:szCs w:val="32"/>
          <w:lang w:val="en-US" w:eastAsia="zh-CN" w:bidi="ar-SA"/>
        </w:rPr>
        <w:t>《省商务厅关于做好2021年中央外经贸发展专项资金相关工作的通知》（</w:t>
      </w:r>
      <w:r>
        <w:rPr>
          <w:rFonts w:hint="eastAsia" w:ascii="Times New Roman" w:hAnsi="Times New Roman" w:eastAsia="仿宋_GB2312" w:cs="Times New Roman"/>
          <w:kern w:val="0"/>
          <w:sz w:val="32"/>
          <w:szCs w:val="32"/>
          <w:lang w:val="en-US" w:eastAsia="zh-CN" w:bidi="ar-SA"/>
        </w:rPr>
        <w:t>鄂商务发【2021】</w:t>
      </w:r>
      <w:r>
        <w:rPr>
          <w:rFonts w:hint="eastAsia" w:cs="Times New Roman"/>
          <w:kern w:val="0"/>
          <w:sz w:val="32"/>
          <w:szCs w:val="32"/>
          <w:lang w:val="en-US" w:eastAsia="zh-CN" w:bidi="ar-SA"/>
        </w:rPr>
        <w:t>37</w:t>
      </w:r>
      <w:r>
        <w:rPr>
          <w:rFonts w:hint="eastAsia" w:ascii="Times New Roman" w:hAnsi="Times New Roman" w:eastAsia="仿宋_GB2312" w:cs="Times New Roman"/>
          <w:kern w:val="0"/>
          <w:sz w:val="32"/>
          <w:szCs w:val="32"/>
          <w:lang w:val="en-US" w:eastAsia="zh-CN" w:bidi="ar-SA"/>
        </w:rPr>
        <w:t>号</w:t>
      </w:r>
      <w:r>
        <w:rPr>
          <w:rFonts w:hint="eastAsia" w:cs="Times New Roman"/>
          <w:kern w:val="0"/>
          <w:sz w:val="32"/>
          <w:szCs w:val="32"/>
          <w:lang w:val="en-US" w:eastAsia="zh-CN" w:bidi="ar-SA"/>
        </w:rPr>
        <w:t>）文件精神，</w:t>
      </w:r>
      <w:r>
        <w:rPr>
          <w:rFonts w:hint="default" w:ascii="Times New Roman" w:hAnsi="Times New Roman" w:eastAsia="仿宋_GB2312" w:cs="Times New Roman"/>
          <w:kern w:val="0"/>
          <w:sz w:val="32"/>
          <w:szCs w:val="32"/>
          <w:lang w:val="en-US" w:eastAsia="zh-CN" w:bidi="ar-SA"/>
        </w:rPr>
        <w:t>拨付我市2021年</w:t>
      </w:r>
      <w:r>
        <w:rPr>
          <w:rFonts w:hint="eastAsia" w:cs="Times New Roman"/>
          <w:kern w:val="0"/>
          <w:sz w:val="32"/>
          <w:szCs w:val="32"/>
          <w:lang w:val="en-US" w:eastAsia="zh-CN" w:bidi="ar-SA"/>
        </w:rPr>
        <w:t>中央</w:t>
      </w:r>
      <w:r>
        <w:rPr>
          <w:rFonts w:hint="default" w:ascii="Times New Roman" w:hAnsi="Times New Roman" w:eastAsia="仿宋_GB2312" w:cs="Times New Roman"/>
          <w:kern w:val="0"/>
          <w:sz w:val="32"/>
          <w:szCs w:val="32"/>
          <w:lang w:val="en-US" w:eastAsia="zh-CN" w:bidi="ar-SA"/>
        </w:rPr>
        <w:t>外经贸发展专项资金</w:t>
      </w:r>
      <w:r>
        <w:rPr>
          <w:rFonts w:hint="eastAsia" w:cs="Times New Roman"/>
          <w:kern w:val="0"/>
          <w:sz w:val="32"/>
          <w:szCs w:val="32"/>
          <w:lang w:val="en-US" w:eastAsia="zh-CN" w:bidi="ar-SA"/>
        </w:rPr>
        <w:t>6</w:t>
      </w:r>
      <w:r>
        <w:rPr>
          <w:rFonts w:hint="default" w:ascii="Times New Roman" w:hAnsi="Times New Roman" w:eastAsia="仿宋_GB2312" w:cs="Times New Roman"/>
          <w:kern w:val="0"/>
          <w:sz w:val="32"/>
          <w:szCs w:val="32"/>
          <w:lang w:val="en-US" w:eastAsia="zh-CN" w:bidi="ar-SA"/>
        </w:rPr>
        <w:t>万元</w:t>
      </w:r>
      <w:r>
        <w:rPr>
          <w:rFonts w:hint="eastAsia" w:cs="Times New Roman"/>
          <w:kern w:val="0"/>
          <w:sz w:val="32"/>
          <w:szCs w:val="32"/>
          <w:lang w:val="en-US" w:eastAsia="zh-CN" w:bidi="ar-SA"/>
        </w:rPr>
        <w:t>；其中万顺儿童用品有限公司2万元，湖北华坤包装材料有限公司4万元，已按省厅文件及财务手续拨付至对应企业。</w:t>
      </w:r>
    </w:p>
    <w:p>
      <w:pPr>
        <w:spacing w:beforeLines="0" w:afterLines="0"/>
        <w:ind w:firstLine="640" w:firstLineChars="200"/>
        <w:rPr>
          <w:rFonts w:hint="default" w:cs="Times New Roman"/>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根据</w:t>
      </w:r>
      <w:r>
        <w:rPr>
          <w:rFonts w:hint="eastAsia" w:cs="Times New Roman"/>
          <w:kern w:val="0"/>
          <w:sz w:val="32"/>
          <w:szCs w:val="32"/>
          <w:lang w:val="en-US" w:eastAsia="zh-CN" w:bidi="ar-SA"/>
        </w:rPr>
        <w:t>《省商务厅关于做好2021年省级外经贸发展专项资金相关工作的通知》（</w:t>
      </w:r>
      <w:r>
        <w:rPr>
          <w:rFonts w:hint="eastAsia" w:ascii="Times New Roman" w:hAnsi="Times New Roman" w:eastAsia="仿宋_GB2312" w:cs="Times New Roman"/>
          <w:kern w:val="0"/>
          <w:sz w:val="32"/>
          <w:szCs w:val="32"/>
          <w:lang w:val="en-US" w:eastAsia="zh-CN" w:bidi="ar-SA"/>
        </w:rPr>
        <w:t>鄂商务发【2021】41号</w:t>
      </w:r>
      <w:r>
        <w:rPr>
          <w:rFonts w:hint="eastAsia" w:cs="Times New Roman"/>
          <w:kern w:val="0"/>
          <w:sz w:val="32"/>
          <w:szCs w:val="32"/>
          <w:lang w:val="en-US" w:eastAsia="zh-CN" w:bidi="ar-SA"/>
        </w:rPr>
        <w:t>），</w:t>
      </w:r>
      <w:r>
        <w:rPr>
          <w:rFonts w:hint="default" w:cs="Times New Roman"/>
          <w:kern w:val="0"/>
          <w:sz w:val="32"/>
          <w:szCs w:val="32"/>
          <w:lang w:val="en-US" w:eastAsia="zh-CN" w:bidi="ar-SA"/>
        </w:rPr>
        <w:t>拨付</w:t>
      </w:r>
      <w:r>
        <w:rPr>
          <w:rFonts w:hint="eastAsia" w:cs="Times New Roman"/>
          <w:kern w:val="0"/>
          <w:sz w:val="32"/>
          <w:szCs w:val="32"/>
          <w:lang w:val="en-US" w:eastAsia="zh-CN" w:bidi="ar-SA"/>
        </w:rPr>
        <w:t>我市100</w:t>
      </w:r>
      <w:r>
        <w:rPr>
          <w:rFonts w:hint="default" w:cs="Times New Roman"/>
          <w:kern w:val="0"/>
          <w:sz w:val="32"/>
          <w:szCs w:val="32"/>
          <w:lang w:val="en-US" w:eastAsia="zh-CN" w:bidi="ar-SA"/>
        </w:rPr>
        <w:t>万元</w:t>
      </w:r>
      <w:r>
        <w:rPr>
          <w:rFonts w:hint="eastAsia" w:cs="Times New Roman"/>
          <w:kern w:val="0"/>
          <w:sz w:val="32"/>
          <w:szCs w:val="32"/>
          <w:lang w:val="en-US" w:eastAsia="zh-CN" w:bidi="ar-SA"/>
        </w:rPr>
        <w:t>，经与黄石市商务局对接，由大冶市商务局制订《2021年省级外经贸发展专项资金（提升县域经济外向度）使用细则》，明确支持范围为支持企业使用各类跨境电商平台及自建网站开拓市场、参加境内外展会开拓市场、各类质量产品体系认证和邀请客商验厂，细则已上报大冶市政府、黄石市商务局、省商务厅，企业按细则准备申报材料，申报格式为中央级、省级资金申报模式，由企业签订承诺责任书，提供合同、发票、支付凭证等材料，加盖公章财务章。共有15家企业29个项目符合条件，企业申报项目奖励共计126.29万元，根据细则，超出预算额度所有项目扶持进行同比下调，按100/126.29=0.7918（79.2%）调整各项奖励，所有项目按奖励金额的79.2%奖补，合计奖励100万元。商务局党组已上会研究细则及拨付文件，大冶市政府也上政府常务会通过，已按通过文件拨付至相关企业。</w:t>
      </w:r>
    </w:p>
    <w:p>
      <w:pPr>
        <w:spacing w:beforeLines="0" w:afterLines="0"/>
        <w:ind w:firstLine="640" w:firstLineChars="200"/>
        <w:rPr>
          <w:rFonts w:hint="default" w:cs="Times New Roman"/>
          <w:kern w:val="0"/>
          <w:sz w:val="32"/>
          <w:szCs w:val="32"/>
          <w:lang w:val="en-US" w:eastAsia="zh-CN" w:bidi="ar-SA"/>
        </w:rPr>
      </w:pPr>
      <w:r>
        <w:rPr>
          <w:rFonts w:hint="eastAsia" w:cs="Times New Roman"/>
          <w:kern w:val="0"/>
          <w:sz w:val="32"/>
          <w:szCs w:val="32"/>
          <w:lang w:val="en-US" w:eastAsia="zh-CN" w:bidi="ar-SA"/>
        </w:rPr>
        <w:t>项目</w:t>
      </w:r>
      <w:r>
        <w:rPr>
          <w:rFonts w:hint="default" w:cs="Times New Roman"/>
          <w:kern w:val="0"/>
          <w:sz w:val="32"/>
          <w:szCs w:val="32"/>
          <w:lang w:val="en-US" w:eastAsia="zh-CN" w:bidi="ar-SA"/>
        </w:rPr>
        <w:t>支出</w:t>
      </w:r>
      <w:r>
        <w:rPr>
          <w:rFonts w:hint="eastAsia" w:cs="Times New Roman"/>
          <w:kern w:val="0"/>
          <w:sz w:val="32"/>
          <w:szCs w:val="32"/>
          <w:lang w:val="en-US" w:eastAsia="zh-CN" w:bidi="ar-SA"/>
        </w:rPr>
        <w:t>100</w:t>
      </w:r>
      <w:r>
        <w:rPr>
          <w:rFonts w:hint="default" w:cs="Times New Roman"/>
          <w:kern w:val="0"/>
          <w:sz w:val="32"/>
          <w:szCs w:val="32"/>
          <w:lang w:val="en-US" w:eastAsia="zh-CN" w:bidi="ar-SA"/>
        </w:rPr>
        <w:t>万元，用于支持我市</w:t>
      </w:r>
      <w:r>
        <w:rPr>
          <w:rFonts w:hint="eastAsia" w:cs="Times New Roman"/>
          <w:kern w:val="0"/>
          <w:sz w:val="32"/>
          <w:szCs w:val="32"/>
          <w:lang w:val="en-US" w:eastAsia="zh-CN" w:bidi="ar-SA"/>
        </w:rPr>
        <w:t>15</w:t>
      </w:r>
      <w:r>
        <w:rPr>
          <w:rFonts w:hint="default" w:cs="Times New Roman"/>
          <w:kern w:val="0"/>
          <w:sz w:val="32"/>
          <w:szCs w:val="32"/>
          <w:lang w:val="en-US" w:eastAsia="zh-CN" w:bidi="ar-SA"/>
        </w:rPr>
        <w:t>家企业</w:t>
      </w:r>
      <w:r>
        <w:rPr>
          <w:rFonts w:hint="eastAsia" w:cs="Times New Roman"/>
          <w:kern w:val="0"/>
          <w:sz w:val="32"/>
          <w:szCs w:val="32"/>
          <w:lang w:val="en-US" w:eastAsia="zh-CN" w:bidi="ar-SA"/>
        </w:rPr>
        <w:t>29</w:t>
      </w:r>
      <w:r>
        <w:rPr>
          <w:rFonts w:hint="default" w:cs="Times New Roman"/>
          <w:kern w:val="0"/>
          <w:sz w:val="32"/>
          <w:szCs w:val="32"/>
          <w:lang w:val="en-US" w:eastAsia="zh-CN" w:bidi="ar-SA"/>
        </w:rPr>
        <w:t>个外贸项目。具体拨付情况如下：</w:t>
      </w:r>
    </w:p>
    <w:tbl>
      <w:tblPr>
        <w:tblStyle w:val="6"/>
        <w:tblW w:w="8713"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3"/>
        <w:gridCol w:w="3495"/>
        <w:gridCol w:w="3270"/>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8"/>
                <w:szCs w:val="40"/>
                <w:lang w:val="en-US" w:eastAsia="zh-CN"/>
              </w:rPr>
            </w:pPr>
            <w:r>
              <w:rPr>
                <w:rFonts w:hint="eastAsia" w:ascii="宋体" w:hAnsi="宋体"/>
                <w:color w:val="000000"/>
                <w:sz w:val="28"/>
                <w:szCs w:val="40"/>
                <w:lang w:val="en-US" w:eastAsia="zh-CN"/>
              </w:rPr>
              <w:t>序号</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default" w:ascii="宋体" w:hAnsi="宋体" w:eastAsia="仿宋_GB2312"/>
                <w:color w:val="000000"/>
                <w:sz w:val="28"/>
                <w:szCs w:val="40"/>
                <w:lang w:val="en-US" w:eastAsia="zh-CN"/>
              </w:rPr>
            </w:pPr>
            <w:r>
              <w:rPr>
                <w:rFonts w:hint="eastAsia" w:ascii="宋体" w:hAnsi="宋体"/>
                <w:color w:val="000000"/>
                <w:sz w:val="28"/>
                <w:szCs w:val="40"/>
                <w:lang w:val="en-US" w:eastAsia="zh-CN"/>
              </w:rPr>
              <w:t>企业名称</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eastAsia="仿宋_GB2312"/>
                <w:color w:val="000000"/>
                <w:sz w:val="28"/>
                <w:szCs w:val="40"/>
                <w:lang w:val="en-US" w:eastAsia="zh-CN"/>
              </w:rPr>
            </w:pPr>
            <w:r>
              <w:rPr>
                <w:rFonts w:hint="eastAsia" w:ascii="宋体" w:hAnsi="宋体"/>
                <w:color w:val="000000"/>
                <w:sz w:val="28"/>
                <w:szCs w:val="40"/>
                <w:lang w:val="en-US" w:eastAsia="zh-CN"/>
              </w:rPr>
              <w:t>项目</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eastAsia" w:ascii="宋体" w:hAnsi="宋体"/>
                <w:color w:val="000000"/>
                <w:sz w:val="20"/>
                <w:szCs w:val="24"/>
                <w:lang w:val="en-US" w:eastAsia="zh-CN"/>
              </w:rPr>
            </w:pPr>
            <w:r>
              <w:rPr>
                <w:rFonts w:hint="eastAsia" w:ascii="宋体" w:hAnsi="宋体"/>
                <w:color w:val="000000"/>
                <w:sz w:val="20"/>
                <w:szCs w:val="24"/>
                <w:lang w:val="en-US" w:eastAsia="zh-CN"/>
              </w:rPr>
              <w:t>支持金额</w:t>
            </w:r>
          </w:p>
          <w:p>
            <w:pPr>
              <w:spacing w:beforeLines="0" w:afterLines="0"/>
              <w:jc w:val="center"/>
              <w:rPr>
                <w:rFonts w:hint="default" w:ascii="宋体" w:hAnsi="宋体"/>
                <w:color w:val="000000"/>
                <w:sz w:val="20"/>
                <w:szCs w:val="24"/>
                <w:lang w:val="en-US" w:eastAsia="zh-CN"/>
              </w:rPr>
            </w:pPr>
            <w:r>
              <w:rPr>
                <w:rFonts w:hint="eastAsia" w:ascii="宋体" w:hAnsi="宋体"/>
                <w:color w:val="000000"/>
                <w:sz w:val="20"/>
                <w:szCs w:val="24"/>
                <w:lang w:val="en-US" w:eastAsia="zh-CN"/>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eastAsia="仿宋_GB2312" w:cs="Times New Roman"/>
                <w:color w:val="000000"/>
                <w:sz w:val="20"/>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湖北华坤包装有限公司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中国制造网</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349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劲牌有限公司</w:t>
            </w:r>
          </w:p>
        </w:tc>
        <w:tc>
          <w:tcPr>
            <w:tcW w:w="3270"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劲牌国际官网</w:t>
            </w:r>
          </w:p>
        </w:tc>
        <w:tc>
          <w:tcPr>
            <w:tcW w:w="1155" w:type="dxa"/>
            <w:tcBorders>
              <w:top w:val="single" w:color="auto" w:sz="6" w:space="0"/>
              <w:left w:val="single" w:color="auto" w:sz="6" w:space="0"/>
              <w:bottom w:val="single" w:color="auto" w:sz="6" w:space="0"/>
              <w:right w:val="single" w:color="auto" w:sz="6" w:space="0"/>
              <w:tl2br w:val="nil"/>
              <w:tr2bl w:val="nil"/>
            </w:tcBorders>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6.34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黄石市瑞通机械有限公司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自建网站</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黄石市瑞通机械有限公司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阿里巴巴国际站外贸直通车及出口通</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大冶市锦鹏摩擦材料有限公司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百度推广</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大冶市锦鹏摩擦材料有限公司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1688推广</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湖北美薇发制品科技有限公司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阿里巴巴国际站外贸直通车及出口通</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湖北德尚工贸股份有限公司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阿里巴巴国际站外贸直通车及出口通</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湖北百世吉服饰有限公司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中国质量认证</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湖北迪峰换热器股份有限公司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ASME产品检验</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湖北迪峰换热器股份有限公司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产品PED检验</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湖北迪峰换热器股份有限公司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ASME认证</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湖北迪峰换热器股份有限公司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PED G 认证</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6.73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湖北迪峰换热器股份有限公司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产品PED检验CRN注册</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湖北迪峰换热器股份有限公司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产品加拿大认证</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湖北曼斯特服饰有限公司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瑞士纺织检定</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3.17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大冶市万顺儿童用品有限公司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2020香港婴儿用品展</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湖北裕元服饰有限公司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127届广交会</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黄石晨信光电股份有限公司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22届国际光电博览会展</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8.66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大冶市锦鹏摩擦材料有限公司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22届国际摩擦密封材料展</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金诺矿山设备有限公司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第七届苍南矿山机械展</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金诺矿山设备有限公司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5G未来矿山论坛展</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金诺矿山设备有限公司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第五届全国有色金属装备大会</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金诺矿山设备有限公司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矿业装备职能话交流设备会</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金诺矿山设备有限公司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2020中国国际矿山建设论坛</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湖北永延传动科技有限公司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2020法兰克福上海国际汽车零配件展</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黄石市乐瑞婴童用品有限公司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验厂</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湖北曼斯特服饰有限公司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验厂</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0.79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793"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center"/>
          </w:tcPr>
          <w:p>
            <w:pPr>
              <w:keepNext w:val="0"/>
              <w:keepLines w:val="0"/>
              <w:widowControl/>
              <w:suppressLineNumbers w:val="0"/>
              <w:jc w:val="center"/>
              <w:textAlignment w:val="center"/>
              <w:rPr>
                <w:rFonts w:hint="default" w:ascii="Times New Roman" w:hAnsi="Times New Roman" w:cs="Times New Roman"/>
                <w:color w:val="000000"/>
                <w:sz w:val="20"/>
                <w:szCs w:val="24"/>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3495"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湖北裕元服饰有限公司</w:t>
            </w:r>
          </w:p>
        </w:tc>
        <w:tc>
          <w:tcPr>
            <w:tcW w:w="3270" w:type="dxa"/>
            <w:tcBorders>
              <w:top w:val="single" w:color="auto" w:sz="6" w:space="0"/>
              <w:left w:val="single" w:color="auto" w:sz="6" w:space="0"/>
              <w:bottom w:val="single" w:color="auto" w:sz="6" w:space="0"/>
              <w:right w:val="single" w:color="auto" w:sz="6" w:space="0"/>
              <w:tl2br w:val="nil"/>
              <w:tr2bl w:val="nil"/>
            </w:tcBorders>
            <w:shd w:val="clear" w:color="auto" w:fill="auto"/>
            <w:noWrap w:val="0"/>
            <w:vAlign w:val="top"/>
          </w:tcPr>
          <w:p>
            <w:pPr>
              <w:spacing w:beforeLines="0" w:afterLines="0"/>
              <w:jc w:val="center"/>
              <w:rPr>
                <w:rFonts w:hint="eastAsia" w:ascii="宋体" w:hAnsi="宋体"/>
                <w:color w:val="000000"/>
                <w:sz w:val="24"/>
                <w:szCs w:val="36"/>
              </w:rPr>
            </w:pPr>
            <w:r>
              <w:rPr>
                <w:rFonts w:hint="eastAsia" w:ascii="宋体" w:hAnsi="宋体"/>
                <w:color w:val="000000"/>
                <w:sz w:val="24"/>
                <w:szCs w:val="36"/>
              </w:rPr>
              <w:t>BSCI验厂</w:t>
            </w:r>
          </w:p>
        </w:tc>
        <w:tc>
          <w:tcPr>
            <w:tcW w:w="1155" w:type="dxa"/>
            <w:tcBorders>
              <w:top w:val="single" w:color="auto" w:sz="6" w:space="0"/>
              <w:left w:val="single" w:color="auto" w:sz="6" w:space="0"/>
              <w:bottom w:val="single" w:color="auto" w:sz="6" w:space="0"/>
              <w:right w:val="single" w:color="auto" w:sz="6" w:space="0"/>
              <w:tl2br w:val="nil"/>
              <w:tr2bl w:val="nil"/>
            </w:tcBorders>
            <w:shd w:val="solid" w:color="FFFFFF" w:fill="auto"/>
            <w:noWrap w:val="0"/>
            <w:vAlign w:val="top"/>
          </w:tcPr>
          <w:p>
            <w:pPr>
              <w:spacing w:beforeLines="0" w:afterLines="0"/>
              <w:jc w:val="center"/>
              <w:rPr>
                <w:rFonts w:hint="default" w:ascii="Times New Roman" w:hAnsi="Times New Roman" w:cs="Times New Roman"/>
                <w:color w:val="000000"/>
                <w:sz w:val="24"/>
                <w:szCs w:val="36"/>
              </w:rPr>
            </w:pPr>
            <w:r>
              <w:rPr>
                <w:rFonts w:hint="default" w:ascii="Times New Roman" w:hAnsi="Times New Roman" w:cs="Times New Roman"/>
                <w:color w:val="000000"/>
                <w:sz w:val="24"/>
                <w:szCs w:val="36"/>
              </w:rPr>
              <w:t>1.62</w:t>
            </w:r>
          </w:p>
        </w:tc>
      </w:tr>
    </w:tbl>
    <w:p>
      <w:pPr>
        <w:numPr>
          <w:ilvl w:val="0"/>
          <w:numId w:val="0"/>
        </w:numPr>
        <w:spacing w:line="520" w:lineRule="exact"/>
        <w:ind w:firstLine="643" w:firstLineChars="200"/>
        <w:jc w:val="left"/>
        <w:rPr>
          <w:rFonts w:ascii="仿宋_GB2312"/>
          <w:sz w:val="32"/>
          <w:szCs w:val="32"/>
        </w:rPr>
      </w:pPr>
      <w:r>
        <w:rPr>
          <w:rFonts w:hint="eastAsia" w:ascii="仿宋_GB2312"/>
          <w:b/>
          <w:bCs/>
          <w:sz w:val="32"/>
          <w:szCs w:val="32"/>
        </w:rPr>
        <w:t>3、项目资金管理情况分析。</w:t>
      </w:r>
      <w:r>
        <w:rPr>
          <w:rFonts w:hint="default" w:ascii="Times New Roman" w:hAnsi="Times New Roman" w:eastAsia="仿宋_GB2312" w:cs="Times New Roman"/>
          <w:kern w:val="0"/>
          <w:sz w:val="32"/>
          <w:szCs w:val="32"/>
          <w:lang w:val="en-US" w:eastAsia="zh-CN" w:bidi="ar-SA"/>
        </w:rPr>
        <w:t>项目资金严格按照项目资金管理办法和有关规定执行，没有发生挤占挪用情况。</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b/>
          <w:bCs/>
          <w:sz w:val="32"/>
          <w:szCs w:val="32"/>
          <w:lang w:val="en-US" w:eastAsia="zh-CN"/>
        </w:rPr>
      </w:pPr>
      <w:r>
        <w:rPr>
          <w:rFonts w:hint="eastAsia" w:ascii="仿宋_GB2312"/>
          <w:b/>
          <w:bCs/>
          <w:sz w:val="32"/>
          <w:szCs w:val="32"/>
        </w:rPr>
        <w:t>1、产出指标完成情况分析。</w:t>
      </w:r>
      <w:r>
        <w:rPr>
          <w:rFonts w:hint="eastAsia" w:ascii="仿宋_GB2312"/>
          <w:b/>
          <w:bCs/>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r>
        <w:rPr>
          <w:rFonts w:hint="default" w:ascii="Times New Roman" w:hAnsi="Times New Roman" w:eastAsia="仿宋_GB2312" w:cs="Times New Roman"/>
          <w:kern w:val="0"/>
          <w:sz w:val="32"/>
          <w:szCs w:val="32"/>
          <w:lang w:val="en-US" w:eastAsia="zh-CN" w:bidi="ar-SA"/>
        </w:rPr>
        <w:t>项目按预算执行，到位资金</w:t>
      </w:r>
      <w:r>
        <w:rPr>
          <w:rFonts w:hint="eastAsia" w:cs="Times New Roman"/>
          <w:kern w:val="0"/>
          <w:sz w:val="32"/>
          <w:szCs w:val="32"/>
          <w:lang w:val="en-US" w:eastAsia="zh-CN" w:bidi="ar-SA"/>
        </w:rPr>
        <w:t>106</w:t>
      </w:r>
      <w:r>
        <w:rPr>
          <w:rFonts w:hint="default" w:ascii="Times New Roman" w:hAnsi="Times New Roman" w:eastAsia="仿宋_GB2312" w:cs="Times New Roman"/>
          <w:kern w:val="0"/>
          <w:sz w:val="32"/>
          <w:szCs w:val="32"/>
          <w:lang w:val="en-US" w:eastAsia="zh-CN" w:bidi="ar-SA"/>
        </w:rPr>
        <w:t>万元，实际支出</w:t>
      </w:r>
      <w:r>
        <w:rPr>
          <w:rFonts w:hint="eastAsia" w:cs="Times New Roman"/>
          <w:kern w:val="0"/>
          <w:sz w:val="32"/>
          <w:szCs w:val="32"/>
          <w:lang w:val="en-US" w:eastAsia="zh-CN" w:bidi="ar-SA"/>
        </w:rPr>
        <w:t>106</w:t>
      </w:r>
      <w:r>
        <w:rPr>
          <w:rFonts w:hint="default" w:ascii="Times New Roman" w:hAnsi="Times New Roman" w:eastAsia="仿宋_GB2312" w:cs="Times New Roman"/>
          <w:kern w:val="0"/>
          <w:sz w:val="32"/>
          <w:szCs w:val="32"/>
          <w:lang w:val="en-US" w:eastAsia="zh-CN" w:bidi="ar-SA"/>
        </w:rPr>
        <w:t>万元，用于鼓励企业扩大出口，没有超支情况。20</w:t>
      </w:r>
      <w:r>
        <w:rPr>
          <w:rFonts w:hint="eastAsia" w:cs="Times New Roman"/>
          <w:kern w:val="0"/>
          <w:sz w:val="32"/>
          <w:szCs w:val="32"/>
          <w:lang w:val="en-US" w:eastAsia="zh-CN" w:bidi="ar-SA"/>
        </w:rPr>
        <w:t>21</w:t>
      </w:r>
      <w:r>
        <w:rPr>
          <w:rFonts w:hint="default" w:ascii="Times New Roman" w:hAnsi="Times New Roman" w:eastAsia="仿宋_GB2312" w:cs="Times New Roman"/>
          <w:kern w:val="0"/>
          <w:sz w:val="32"/>
          <w:szCs w:val="32"/>
          <w:lang w:val="en-US" w:eastAsia="zh-CN" w:bidi="ar-SA"/>
        </w:rPr>
        <w:t>年我市</w:t>
      </w:r>
      <w:r>
        <w:rPr>
          <w:rFonts w:hint="eastAsia" w:cs="Times New Roman"/>
          <w:kern w:val="0"/>
          <w:sz w:val="32"/>
          <w:szCs w:val="32"/>
          <w:lang w:val="en-US" w:eastAsia="zh-CN" w:bidi="ar-SA"/>
        </w:rPr>
        <w:t>进出口总额43亿元，获得支持的外贸项目31个，加工贸易进出口总额1亿元，</w:t>
      </w:r>
      <w:r>
        <w:rPr>
          <w:rFonts w:hint="default" w:ascii="Times New Roman" w:hAnsi="Times New Roman" w:eastAsia="仿宋_GB2312" w:cs="Times New Roman"/>
          <w:kern w:val="0"/>
          <w:sz w:val="32"/>
          <w:szCs w:val="32"/>
          <w:lang w:val="en-US" w:eastAsia="zh-CN" w:bidi="ar-SA"/>
        </w:rPr>
        <w:t>项目支出达到了预期目标，完成工作任务，较好的完成了产出目标。</w:t>
      </w:r>
    </w:p>
    <w:p>
      <w:pPr>
        <w:spacing w:line="520" w:lineRule="exact"/>
        <w:ind w:firstLine="643" w:firstLineChars="200"/>
        <w:rPr>
          <w:rFonts w:hint="eastAsia" w:ascii="仿宋_GB2312"/>
          <w:b/>
          <w:bCs/>
          <w:sz w:val="32"/>
          <w:szCs w:val="32"/>
          <w:lang w:val="en-US" w:eastAsia="zh-CN"/>
        </w:rPr>
      </w:pPr>
      <w:r>
        <w:rPr>
          <w:rFonts w:hint="eastAsia" w:ascii="仿宋_GB2312"/>
          <w:b/>
          <w:bCs/>
          <w:sz w:val="32"/>
          <w:szCs w:val="32"/>
        </w:rPr>
        <w:t>2、效益指标完成情况分析。</w:t>
      </w:r>
      <w:r>
        <w:rPr>
          <w:rFonts w:hint="eastAsia" w:ascii="仿宋_GB2312"/>
          <w:b/>
          <w:bCs/>
          <w:sz w:val="32"/>
          <w:szCs w:val="32"/>
          <w:lang w:val="en-US" w:eastAsia="zh-CN"/>
        </w:rPr>
        <w:t xml:space="preserve"> </w:t>
      </w:r>
    </w:p>
    <w:p>
      <w:pPr>
        <w:spacing w:line="520" w:lineRule="exact"/>
        <w:ind w:firstLine="640" w:firstLineChars="200"/>
        <w:rPr>
          <w:rFonts w:ascii="仿宋_GB2312"/>
          <w:sz w:val="32"/>
          <w:szCs w:val="32"/>
        </w:rPr>
      </w:pPr>
      <w:r>
        <w:rPr>
          <w:rFonts w:hint="default" w:ascii="Times New Roman" w:hAnsi="Times New Roman" w:cs="Times New Roman"/>
          <w:sz w:val="32"/>
          <w:szCs w:val="32"/>
          <w:lang w:val="en-US" w:eastAsia="zh-CN"/>
        </w:rPr>
        <w:t>2</w:t>
      </w:r>
      <w:r>
        <w:rPr>
          <w:rFonts w:hint="default" w:ascii="Times New Roman" w:hAnsi="Times New Roman" w:eastAsia="仿宋_GB2312" w:cs="Times New Roman"/>
          <w:sz w:val="32"/>
          <w:szCs w:val="32"/>
        </w:rPr>
        <w:t>0</w:t>
      </w:r>
      <w:r>
        <w:rPr>
          <w:rFonts w:hint="eastAsia" w:cs="Times New Roman"/>
          <w:sz w:val="32"/>
          <w:szCs w:val="32"/>
          <w:lang w:val="en-US" w:eastAsia="zh-CN"/>
        </w:rPr>
        <w:t>21</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我市</w:t>
      </w:r>
      <w:r>
        <w:rPr>
          <w:rFonts w:hint="eastAsia" w:cs="Times New Roman"/>
          <w:sz w:val="32"/>
          <w:szCs w:val="32"/>
          <w:lang w:val="en-US" w:eastAsia="zh-CN"/>
        </w:rPr>
        <w:t>出口增幅15%，外向度稳步提高，外贸环境不断优化，</w:t>
      </w:r>
      <w:r>
        <w:rPr>
          <w:rFonts w:hint="default" w:ascii="Times New Roman" w:hAnsi="Times New Roman" w:eastAsia="仿宋_GB2312" w:cs="Times New Roman"/>
          <w:b w:val="0"/>
          <w:i w:val="0"/>
          <w:kern w:val="0"/>
          <w:sz w:val="32"/>
          <w:szCs w:val="32"/>
          <w:shd w:val="clear" w:color="auto" w:fill="FFFFFF"/>
          <w:lang w:val="en-US" w:eastAsia="zh-CN" w:bidi="ar"/>
        </w:rPr>
        <w:t>企业积极开拓国际市场，企业通过境外展会代理参加各类境外展会达20余次。</w:t>
      </w:r>
      <w:r>
        <w:rPr>
          <w:rFonts w:hint="eastAsia" w:ascii="Times New Roman" w:hAnsi="Times New Roman" w:eastAsia="仿宋_GB2312" w:cs="Times New Roman"/>
          <w:b w:val="0"/>
          <w:i w:val="0"/>
          <w:kern w:val="0"/>
          <w:sz w:val="32"/>
          <w:szCs w:val="32"/>
          <w:shd w:val="clear" w:color="auto" w:fill="FFFFFF"/>
          <w:lang w:val="en-US" w:eastAsia="zh-CN" w:bidi="ar"/>
        </w:rPr>
        <w:t>出口增长</w:t>
      </w:r>
      <w:r>
        <w:rPr>
          <w:rFonts w:hint="eastAsia" w:cs="Times New Roman"/>
          <w:b w:val="0"/>
          <w:i w:val="0"/>
          <w:kern w:val="0"/>
          <w:sz w:val="32"/>
          <w:szCs w:val="32"/>
          <w:shd w:val="clear" w:color="auto" w:fill="FFFFFF"/>
          <w:lang w:val="en-US" w:eastAsia="zh-CN" w:bidi="ar"/>
        </w:rPr>
        <w:t>54844</w:t>
      </w:r>
      <w:r>
        <w:rPr>
          <w:rFonts w:hint="eastAsia" w:ascii="Times New Roman" w:hAnsi="Times New Roman" w:eastAsia="仿宋_GB2312" w:cs="Times New Roman"/>
          <w:b w:val="0"/>
          <w:i w:val="0"/>
          <w:kern w:val="0"/>
          <w:sz w:val="32"/>
          <w:szCs w:val="32"/>
          <w:shd w:val="clear" w:color="auto" w:fill="FFFFFF"/>
          <w:lang w:val="en-US" w:eastAsia="zh-CN" w:bidi="ar"/>
        </w:rPr>
        <w:t>万元</w:t>
      </w:r>
      <w:r>
        <w:rPr>
          <w:rFonts w:hint="eastAsia" w:cs="Times New Roman"/>
          <w:b w:val="0"/>
          <w:i w:val="0"/>
          <w:kern w:val="0"/>
          <w:sz w:val="32"/>
          <w:szCs w:val="32"/>
          <w:shd w:val="clear" w:color="auto" w:fill="FFFFFF"/>
          <w:lang w:val="en-US" w:eastAsia="zh-CN" w:bidi="ar"/>
        </w:rPr>
        <w:t>，</w:t>
      </w:r>
      <w:r>
        <w:rPr>
          <w:rFonts w:hint="default" w:ascii="Times New Roman" w:hAnsi="Times New Roman" w:eastAsia="仿宋_GB2312" w:cs="Times New Roman"/>
          <w:b w:val="0"/>
          <w:i w:val="0"/>
          <w:kern w:val="0"/>
          <w:sz w:val="32"/>
          <w:szCs w:val="32"/>
          <w:shd w:val="clear" w:color="auto" w:fill="FFFFFF"/>
          <w:lang w:val="en-US" w:eastAsia="zh-CN" w:bidi="ar"/>
        </w:rPr>
        <w:t>较好的完成了效益指标。</w:t>
      </w:r>
    </w:p>
    <w:p>
      <w:pPr>
        <w:pStyle w:val="11"/>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eastAsia" w:ascii="仿宋_GB2312"/>
          <w:b/>
          <w:bCs/>
          <w:sz w:val="32"/>
          <w:szCs w:val="32"/>
          <w:lang w:val="en-US" w:eastAsia="zh-CN"/>
        </w:rPr>
      </w:pPr>
      <w:r>
        <w:rPr>
          <w:rFonts w:hint="eastAsia" w:ascii="仿宋_GB2312"/>
          <w:b/>
          <w:bCs/>
          <w:sz w:val="32"/>
          <w:szCs w:val="32"/>
        </w:rPr>
        <w:t>3、满意度指标完成情况分析。</w:t>
      </w:r>
      <w:r>
        <w:rPr>
          <w:rFonts w:hint="eastAsia" w:ascii="仿宋_GB2312"/>
          <w:b/>
          <w:bCs/>
          <w:sz w:val="32"/>
          <w:szCs w:val="32"/>
          <w:lang w:val="en-US" w:eastAsia="zh-CN"/>
        </w:rPr>
        <w:t xml:space="preserve">   </w:t>
      </w:r>
    </w:p>
    <w:p>
      <w:pPr>
        <w:pStyle w:val="11"/>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仿宋_GB2312"/>
          <w:sz w:val="32"/>
          <w:szCs w:val="32"/>
        </w:rPr>
      </w:pPr>
      <w:bookmarkStart w:id="0" w:name="_GoBack"/>
      <w:bookmarkEnd w:id="0"/>
      <w:r>
        <w:rPr>
          <w:rFonts w:hint="default" w:ascii="Times New Roman" w:hAnsi="Times New Roman" w:eastAsia="仿宋_GB2312" w:cs="Times New Roman"/>
          <w:color w:val="000000"/>
          <w:kern w:val="0"/>
          <w:sz w:val="32"/>
          <w:szCs w:val="32"/>
          <w:lang w:val="en-US" w:eastAsia="zh-CN"/>
        </w:rPr>
        <w:t>企业专项资金及时全额发放到位，</w:t>
      </w:r>
      <w:r>
        <w:rPr>
          <w:rFonts w:hint="default" w:ascii="Times New Roman" w:hAnsi="Times New Roman" w:eastAsia="仿宋_GB2312" w:cs="Times New Roman"/>
          <w:color w:val="000000"/>
          <w:kern w:val="0"/>
          <w:sz w:val="32"/>
          <w:szCs w:val="32"/>
        </w:rPr>
        <w:t>获得资金支持的外贸</w:t>
      </w:r>
      <w:r>
        <w:rPr>
          <w:rFonts w:hint="eastAsia" w:cs="Times New Roman"/>
          <w:color w:val="000000"/>
          <w:kern w:val="0"/>
          <w:sz w:val="32"/>
          <w:szCs w:val="32"/>
          <w:lang w:val="en-US" w:eastAsia="zh-CN"/>
        </w:rPr>
        <w:t>企业</w:t>
      </w:r>
      <w:r>
        <w:rPr>
          <w:rFonts w:hint="default" w:ascii="Times New Roman" w:hAnsi="Times New Roman" w:eastAsia="仿宋_GB2312" w:cs="Times New Roman"/>
          <w:color w:val="000000"/>
          <w:kern w:val="0"/>
          <w:sz w:val="32"/>
          <w:szCs w:val="32"/>
          <w:lang w:val="en-US" w:eastAsia="zh-CN"/>
        </w:rPr>
        <w:t>满意度100%。</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（一）绩效目标未完成原因。</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绩效目标完成。</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（二）下一步改进措施。</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0"/>
          <w:sz w:val="32"/>
          <w:szCs w:val="32"/>
          <w:lang w:val="en-US" w:eastAsia="zh-CN" w:bidi="ar-SA"/>
        </w:rPr>
      </w:pPr>
      <w:r>
        <w:rPr>
          <w:rFonts w:hint="default" w:ascii="Times New Roman" w:hAnsi="Times New Roman" w:eastAsia="仿宋_GB2312" w:cs="Times New Roman"/>
          <w:color w:val="000000"/>
          <w:kern w:val="0"/>
          <w:sz w:val="32"/>
          <w:szCs w:val="32"/>
          <w:lang w:val="en-US" w:eastAsia="zh-CN" w:bidi="ar-SA"/>
        </w:rPr>
        <w:t>加大争取上级资金力度</w:t>
      </w:r>
      <w:r>
        <w:rPr>
          <w:rFonts w:hint="default" w:ascii="Times New Roman" w:hAnsi="Times New Roman" w:eastAsia="仿宋_GB2312" w:cs="Times New Roman"/>
          <w:b w:val="0"/>
          <w:i w:val="0"/>
          <w:kern w:val="0"/>
          <w:sz w:val="32"/>
          <w:szCs w:val="32"/>
          <w:shd w:val="clear" w:color="auto" w:fill="FFFFFF"/>
          <w:lang w:val="en-US" w:eastAsia="zh-CN" w:bidi="ar"/>
        </w:rPr>
        <w:t>，</w:t>
      </w:r>
      <w:r>
        <w:rPr>
          <w:rFonts w:hint="default" w:ascii="Times New Roman" w:hAnsi="Times New Roman" w:eastAsia="仿宋_GB2312" w:cs="Times New Roman"/>
          <w:color w:val="000000"/>
          <w:kern w:val="0"/>
          <w:sz w:val="32"/>
          <w:szCs w:val="32"/>
          <w:lang w:val="en-US" w:eastAsia="zh-CN" w:bidi="ar-SA"/>
        </w:rPr>
        <w:t>进一步</w:t>
      </w:r>
      <w:r>
        <w:rPr>
          <w:rFonts w:hint="eastAsia" w:ascii="Times New Roman" w:hAnsi="Times New Roman" w:eastAsia="仿宋_GB2312" w:cs="Times New Roman"/>
          <w:color w:val="000000"/>
          <w:kern w:val="0"/>
          <w:sz w:val="32"/>
          <w:szCs w:val="32"/>
          <w:lang w:val="en-US" w:eastAsia="zh-CN" w:bidi="ar-SA"/>
        </w:rPr>
        <w:t>提高</w:t>
      </w:r>
      <w:r>
        <w:rPr>
          <w:rFonts w:hint="default" w:ascii="Times New Roman" w:hAnsi="Times New Roman" w:eastAsia="仿宋_GB2312" w:cs="Times New Roman"/>
          <w:color w:val="000000"/>
          <w:kern w:val="0"/>
          <w:sz w:val="32"/>
          <w:szCs w:val="32"/>
          <w:lang w:val="en-US" w:eastAsia="zh-CN" w:bidi="ar-SA"/>
        </w:rPr>
        <w:t>各项目绩效指标完成情况。</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i w:val="0"/>
          <w:caps w:val="0"/>
          <w:color w:val="000000"/>
          <w:spacing w:val="0"/>
          <w:sz w:val="32"/>
          <w:szCs w:val="32"/>
          <w:shd w:val="clear" w:color="auto" w:fill="FFFFFF"/>
          <w:lang w:eastAsia="zh-CN"/>
        </w:rPr>
      </w:pPr>
      <w:r>
        <w:rPr>
          <w:rFonts w:hint="default" w:ascii="Times New Roman" w:hAnsi="Times New Roman" w:eastAsia="仿宋" w:cs="Times New Roman"/>
          <w:i w:val="0"/>
          <w:caps w:val="0"/>
          <w:color w:val="000000"/>
          <w:spacing w:val="0"/>
          <w:sz w:val="32"/>
          <w:szCs w:val="32"/>
          <w:shd w:val="clear" w:color="auto" w:fill="FFFFFF"/>
        </w:rPr>
        <w:t>根据绩效自评情况</w:t>
      </w:r>
      <w:r>
        <w:rPr>
          <w:rFonts w:hint="default" w:ascii="Times New Roman" w:hAnsi="Times New Roman" w:eastAsia="仿宋_GB2312" w:cs="Times New Roman"/>
          <w:b w:val="0"/>
          <w:i w:val="0"/>
          <w:kern w:val="0"/>
          <w:sz w:val="32"/>
          <w:szCs w:val="32"/>
          <w:shd w:val="clear" w:color="auto" w:fill="FFFFFF"/>
          <w:lang w:val="en-US" w:eastAsia="zh-CN" w:bidi="ar"/>
        </w:rPr>
        <w:t>，</w:t>
      </w:r>
      <w:r>
        <w:rPr>
          <w:rFonts w:hint="default" w:ascii="Times New Roman" w:hAnsi="Times New Roman" w:eastAsia="仿宋" w:cs="Times New Roman"/>
          <w:i w:val="0"/>
          <w:caps w:val="0"/>
          <w:color w:val="000000"/>
          <w:spacing w:val="0"/>
          <w:sz w:val="32"/>
          <w:szCs w:val="32"/>
          <w:shd w:val="clear" w:color="auto" w:fill="FFFFFF"/>
        </w:rPr>
        <w:t>不断补充完善绩效评价指标</w:t>
      </w:r>
      <w:r>
        <w:rPr>
          <w:rFonts w:hint="default" w:ascii="Times New Roman" w:hAnsi="Times New Roman" w:eastAsia="仿宋_GB2312" w:cs="Times New Roman"/>
          <w:b w:val="0"/>
          <w:i w:val="0"/>
          <w:kern w:val="0"/>
          <w:sz w:val="32"/>
          <w:szCs w:val="32"/>
          <w:shd w:val="clear" w:color="auto" w:fill="FFFFFF"/>
          <w:lang w:val="en-US" w:eastAsia="zh-CN" w:bidi="ar"/>
        </w:rPr>
        <w:t>，</w:t>
      </w:r>
      <w:r>
        <w:rPr>
          <w:rFonts w:hint="default" w:ascii="Times New Roman" w:hAnsi="Times New Roman" w:eastAsia="仿宋" w:cs="Times New Roman"/>
          <w:i w:val="0"/>
          <w:caps w:val="0"/>
          <w:color w:val="000000"/>
          <w:spacing w:val="0"/>
          <w:sz w:val="32"/>
          <w:szCs w:val="32"/>
          <w:shd w:val="clear" w:color="auto" w:fill="FFFFFF"/>
        </w:rPr>
        <w:t>不断提高绩效管理水平</w:t>
      </w:r>
      <w:r>
        <w:rPr>
          <w:rFonts w:hint="default" w:ascii="Times New Roman" w:hAnsi="Times New Roman" w:eastAsia="仿宋" w:cs="Times New Roman"/>
          <w:i w:val="0"/>
          <w:caps w:val="0"/>
          <w:color w:val="000000"/>
          <w:spacing w:val="0"/>
          <w:sz w:val="32"/>
          <w:szCs w:val="32"/>
          <w:shd w:val="clear" w:color="auto" w:fill="FFFFFF"/>
          <w:lang w:eastAsia="zh-CN"/>
        </w:rPr>
        <w:t>。</w:t>
      </w:r>
    </w:p>
    <w:p>
      <w:pPr>
        <w:keepNext w:val="0"/>
        <w:keepLines w:val="0"/>
        <w:pageBreakBefore w:val="0"/>
        <w:numPr>
          <w:ilvl w:val="0"/>
          <w:numId w:val="2"/>
        </w:numPr>
        <w:kinsoku/>
        <w:wordWrap/>
        <w:overflowPunct/>
        <w:topLinePunct w:val="0"/>
        <w:autoSpaceDE/>
        <w:autoSpaceDN/>
        <w:bidi w:val="0"/>
        <w:adjustRightInd/>
        <w:snapToGrid/>
        <w:spacing w:line="580" w:lineRule="exact"/>
        <w:ind w:firstLine="643" w:firstLineChars="200"/>
        <w:textAlignment w:val="auto"/>
        <w:rPr>
          <w:rFonts w:hint="eastAsia" w:ascii="楷体_GB2312" w:hAnsi="黑体" w:eastAsia="楷体_GB2312" w:cs="黑体"/>
          <w:b/>
          <w:bCs/>
          <w:sz w:val="32"/>
          <w:szCs w:val="32"/>
        </w:rPr>
      </w:pPr>
      <w:r>
        <w:rPr>
          <w:rFonts w:hint="eastAsia" w:ascii="楷体_GB2312" w:hAnsi="黑体" w:eastAsia="楷体_GB2312" w:cs="黑体"/>
          <w:b/>
          <w:bCs/>
          <w:sz w:val="32"/>
          <w:szCs w:val="32"/>
        </w:rPr>
        <w:t>绩效自评结果拟公开情况。</w:t>
      </w:r>
    </w:p>
    <w:p>
      <w:pPr>
        <w:keepNext w:val="0"/>
        <w:keepLines w:val="0"/>
        <w:pageBreakBefore w:val="0"/>
        <w:numPr>
          <w:numId w:val="0"/>
        </w:numPr>
        <w:kinsoku/>
        <w:wordWrap/>
        <w:overflowPunct/>
        <w:topLinePunct w:val="0"/>
        <w:autoSpaceDE/>
        <w:autoSpaceDN/>
        <w:bidi w:val="0"/>
        <w:adjustRightInd/>
        <w:snapToGrid/>
        <w:spacing w:line="580" w:lineRule="exact"/>
        <w:ind w:firstLine="640" w:firstLineChars="200"/>
        <w:textAlignment w:val="auto"/>
        <w:rPr>
          <w:rFonts w:ascii="楷体_GB2312" w:hAnsi="黑体" w:eastAsia="楷体_GB2312" w:cs="黑体"/>
          <w:b/>
          <w:bCs/>
          <w:sz w:val="32"/>
          <w:szCs w:val="32"/>
        </w:rPr>
      </w:pPr>
      <w:r>
        <w:rPr>
          <w:rFonts w:hint="default" w:ascii="Times New Roman" w:hAnsi="Times New Roman" w:eastAsia="仿宋" w:cs="Times New Roman"/>
          <w:i w:val="0"/>
          <w:caps w:val="0"/>
          <w:color w:val="000000"/>
          <w:spacing w:val="0"/>
          <w:sz w:val="32"/>
          <w:szCs w:val="32"/>
          <w:shd w:val="clear" w:color="auto" w:fill="FFFFFF"/>
        </w:rPr>
        <w:t>将部门整体支出绩效自评报告通过门户网站向社会公开</w:t>
      </w:r>
      <w:r>
        <w:rPr>
          <w:rFonts w:hint="default" w:ascii="Times New Roman" w:hAnsi="Times New Roman" w:eastAsia="仿宋_GB2312" w:cs="Times New Roman"/>
          <w:b w:val="0"/>
          <w:i w:val="0"/>
          <w:kern w:val="0"/>
          <w:sz w:val="32"/>
          <w:szCs w:val="32"/>
          <w:shd w:val="clear" w:color="auto" w:fill="FFFFFF"/>
          <w:lang w:val="en-US" w:eastAsia="zh-CN" w:bidi="ar"/>
        </w:rPr>
        <w:t>，</w:t>
      </w:r>
      <w:r>
        <w:rPr>
          <w:rFonts w:hint="default" w:ascii="Times New Roman" w:hAnsi="Times New Roman" w:eastAsia="仿宋" w:cs="Times New Roman"/>
          <w:i w:val="0"/>
          <w:caps w:val="0"/>
          <w:color w:val="000000"/>
          <w:spacing w:val="0"/>
          <w:sz w:val="32"/>
          <w:szCs w:val="32"/>
          <w:shd w:val="clear" w:color="auto" w:fill="FFFFFF"/>
        </w:rPr>
        <w:t>接受社会监督。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i w:val="0"/>
          <w:caps w:val="0"/>
          <w:color w:val="000000"/>
          <w:spacing w:val="0"/>
          <w:sz w:val="32"/>
          <w:szCs w:val="32"/>
          <w:shd w:val="clear" w:color="auto" w:fill="FFFFFF"/>
          <w:lang w:val="en-US" w:eastAsia="zh-CN"/>
        </w:rPr>
      </w:pPr>
      <w:r>
        <w:rPr>
          <w:rFonts w:hint="eastAsia" w:ascii="Times New Roman" w:hAnsi="Times New Roman" w:eastAsia="仿宋" w:cs="Times New Roman"/>
          <w:i w:val="0"/>
          <w:caps w:val="0"/>
          <w:color w:val="000000"/>
          <w:spacing w:val="0"/>
          <w:sz w:val="32"/>
          <w:szCs w:val="32"/>
          <w:shd w:val="clear" w:color="auto" w:fill="FFFFFF"/>
          <w:lang w:val="en-US" w:eastAsia="zh-CN"/>
        </w:rPr>
        <w:t>及时与上级商务、本级财政、企业做好沟通协调，</w:t>
      </w:r>
      <w:r>
        <w:rPr>
          <w:rFonts w:hint="eastAsia" w:eastAsia="仿宋" w:cs="Times New Roman"/>
          <w:i w:val="0"/>
          <w:caps w:val="0"/>
          <w:color w:val="000000"/>
          <w:spacing w:val="0"/>
          <w:sz w:val="32"/>
          <w:szCs w:val="32"/>
          <w:shd w:val="clear" w:color="auto" w:fill="FFFFFF"/>
          <w:lang w:val="en-US" w:eastAsia="zh-CN"/>
        </w:rPr>
        <w:t>确保资金使用绩效。</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（二）绩效自评存在的问题。</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 w:cs="Times New Roman"/>
          <w:i w:val="0"/>
          <w:caps w:val="0"/>
          <w:color w:val="000000"/>
          <w:spacing w:val="0"/>
          <w:sz w:val="32"/>
          <w:szCs w:val="32"/>
          <w:shd w:val="clear" w:color="auto" w:fill="FFFFFF"/>
          <w:lang w:val="en-US" w:eastAsia="zh-CN"/>
        </w:rPr>
      </w:pPr>
      <w:r>
        <w:rPr>
          <w:rFonts w:hint="eastAsia" w:ascii="Times New Roman" w:hAnsi="Times New Roman" w:eastAsia="仿宋" w:cs="Times New Roman"/>
          <w:i w:val="0"/>
          <w:caps w:val="0"/>
          <w:color w:val="000000"/>
          <w:spacing w:val="0"/>
          <w:sz w:val="32"/>
          <w:szCs w:val="32"/>
          <w:shd w:val="clear" w:color="auto" w:fill="FFFFFF"/>
          <w:lang w:val="en-US" w:eastAsia="zh-CN"/>
        </w:rPr>
        <w:t>资金拨付程序有待优化。资金由省级财政拨付大冶市级财政，大冶市级财政又拨付大冶市商务局，大冶市商务局又拨付企业，拨付程序不够简化。</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（三）解决问题的建议。</w:t>
      </w:r>
    </w:p>
    <w:p>
      <w:pPr>
        <w:spacing w:line="520" w:lineRule="exact"/>
        <w:ind w:firstLine="640" w:firstLineChars="200"/>
        <w:rPr>
          <w:rFonts w:hint="eastAsia" w:ascii="Times New Roman" w:hAnsi="Times New Roman" w:eastAsia="仿宋" w:cs="Times New Roman"/>
          <w:i w:val="0"/>
          <w:caps w:val="0"/>
          <w:color w:val="000000"/>
          <w:spacing w:val="0"/>
          <w:sz w:val="32"/>
          <w:szCs w:val="32"/>
          <w:shd w:val="clear" w:color="auto" w:fill="FFFFFF"/>
          <w:lang w:val="en-US" w:eastAsia="zh-CN"/>
        </w:rPr>
      </w:pPr>
      <w:r>
        <w:rPr>
          <w:rFonts w:hint="eastAsia" w:ascii="Times New Roman" w:hAnsi="Times New Roman" w:eastAsia="仿宋" w:cs="Times New Roman"/>
          <w:i w:val="0"/>
          <w:caps w:val="0"/>
          <w:color w:val="000000"/>
          <w:spacing w:val="0"/>
          <w:sz w:val="32"/>
          <w:szCs w:val="32"/>
          <w:shd w:val="clear" w:color="auto" w:fill="FFFFFF"/>
          <w:lang w:val="en-US" w:eastAsia="zh-CN"/>
        </w:rPr>
        <w:t>建议资金拨付模式参照黄石模式，由商务局向财政局出具拨付</w:t>
      </w:r>
      <w:r>
        <w:rPr>
          <w:rFonts w:hint="eastAsia" w:eastAsia="仿宋" w:cs="Times New Roman"/>
          <w:i w:val="0"/>
          <w:caps w:val="0"/>
          <w:color w:val="000000"/>
          <w:spacing w:val="0"/>
          <w:sz w:val="32"/>
          <w:szCs w:val="32"/>
          <w:shd w:val="clear" w:color="auto" w:fill="FFFFFF"/>
          <w:lang w:val="en-US" w:eastAsia="zh-CN"/>
        </w:rPr>
        <w:t>申请</w:t>
      </w:r>
      <w:r>
        <w:rPr>
          <w:rFonts w:hint="eastAsia" w:ascii="Times New Roman" w:hAnsi="Times New Roman" w:eastAsia="仿宋" w:cs="Times New Roman"/>
          <w:i w:val="0"/>
          <w:caps w:val="0"/>
          <w:color w:val="000000"/>
          <w:spacing w:val="0"/>
          <w:sz w:val="32"/>
          <w:szCs w:val="32"/>
          <w:shd w:val="clear" w:color="auto" w:fill="FFFFFF"/>
          <w:lang w:val="en-US" w:eastAsia="zh-CN"/>
        </w:rPr>
        <w:t>并通知企业，财政局按文件直接拨付企业。</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八、其他需说明的问题</w:t>
      </w:r>
    </w:p>
    <w:p>
      <w:pPr>
        <w:spacing w:line="520" w:lineRule="exact"/>
        <w:ind w:firstLine="640" w:firstLineChars="200"/>
        <w:rPr>
          <w:rFonts w:hint="default" w:ascii="仿宋_GB2312" w:hAnsi="黑体" w:eastAsia="仿宋_GB2312" w:cs="黑体"/>
          <w:bCs/>
          <w:sz w:val="32"/>
          <w:szCs w:val="32"/>
          <w:lang w:val="en-US" w:eastAsia="zh-CN"/>
        </w:rPr>
      </w:pPr>
      <w:r>
        <w:rPr>
          <w:rFonts w:hint="eastAsia" w:ascii="仿宋_GB2312" w:hAnsi="黑体" w:cs="黑体"/>
          <w:bCs/>
          <w:sz w:val="32"/>
          <w:szCs w:val="32"/>
          <w:lang w:val="en-US" w:eastAsia="zh-CN"/>
        </w:rPr>
        <w:t>无。</w:t>
      </w:r>
    </w:p>
    <w:p>
      <w:pPr>
        <w:spacing w:line="520" w:lineRule="exact"/>
        <w:ind w:firstLine="640" w:firstLineChars="200"/>
        <w:rPr>
          <w:rFonts w:ascii="仿宋_GB2312" w:hAnsi="黑体" w:cs="黑体"/>
          <w:bCs/>
          <w:sz w:val="32"/>
          <w:szCs w:val="32"/>
        </w:rPr>
      </w:pPr>
    </w:p>
    <w:p>
      <w:pPr>
        <w:spacing w:line="520" w:lineRule="exact"/>
        <w:ind w:firstLine="3520" w:firstLineChars="1100"/>
        <w:jc w:val="right"/>
        <w:rPr>
          <w:rFonts w:hint="eastAsia" w:ascii="仿宋_GB2312" w:hAnsi="黑体" w:eastAsia="仿宋_GB2312" w:cs="黑体"/>
          <w:bCs/>
          <w:sz w:val="32"/>
          <w:szCs w:val="32"/>
          <w:lang w:val="en-US" w:eastAsia="zh-CN"/>
        </w:rPr>
      </w:pPr>
      <w:r>
        <w:rPr>
          <w:rFonts w:hint="eastAsia" w:ascii="仿宋_GB2312" w:hAnsi="黑体" w:cs="黑体"/>
          <w:bCs/>
          <w:sz w:val="32"/>
          <w:szCs w:val="32"/>
        </w:rPr>
        <w:t>大冶市</w:t>
      </w:r>
      <w:r>
        <w:rPr>
          <w:rFonts w:hint="eastAsia" w:ascii="仿宋_GB2312" w:hAnsi="黑体" w:cs="黑体"/>
          <w:bCs/>
          <w:sz w:val="32"/>
          <w:szCs w:val="32"/>
          <w:lang w:val="en-US" w:eastAsia="zh-CN"/>
        </w:rPr>
        <w:t>商务局</w:t>
      </w:r>
    </w:p>
    <w:p>
      <w:pPr>
        <w:spacing w:line="520" w:lineRule="exact"/>
        <w:ind w:firstLine="3360" w:firstLineChars="1050"/>
        <w:jc w:val="right"/>
        <w:rPr>
          <w:rFonts w:ascii="仿宋_GB2312" w:hAnsi="黑体" w:cs="黑体"/>
          <w:bCs/>
          <w:sz w:val="32"/>
          <w:szCs w:val="32"/>
        </w:rPr>
      </w:pPr>
      <w:r>
        <w:rPr>
          <w:rFonts w:hint="eastAsia" w:ascii="仿宋_GB2312" w:hAnsi="黑体" w:cs="黑体"/>
          <w:bCs/>
          <w:sz w:val="32"/>
          <w:szCs w:val="32"/>
        </w:rPr>
        <w:t>202</w:t>
      </w:r>
      <w:r>
        <w:rPr>
          <w:rFonts w:hint="eastAsia" w:ascii="仿宋_GB2312" w:hAnsi="黑体" w:cs="黑体"/>
          <w:bCs/>
          <w:sz w:val="32"/>
          <w:szCs w:val="32"/>
          <w:lang w:val="en-US" w:eastAsia="zh-CN"/>
        </w:rPr>
        <w:t>3</w:t>
      </w:r>
      <w:r>
        <w:rPr>
          <w:rFonts w:hint="eastAsia" w:ascii="仿宋_GB2312" w:hAnsi="黑体" w:cs="黑体"/>
          <w:bCs/>
          <w:sz w:val="32"/>
          <w:szCs w:val="32"/>
        </w:rPr>
        <w:t>年</w:t>
      </w:r>
      <w:r>
        <w:rPr>
          <w:rFonts w:hint="eastAsia" w:ascii="仿宋_GB2312" w:hAnsi="黑体" w:cs="黑体"/>
          <w:bCs/>
          <w:sz w:val="32"/>
          <w:szCs w:val="32"/>
          <w:lang w:val="en-US" w:eastAsia="zh-CN"/>
        </w:rPr>
        <w:t>6</w:t>
      </w:r>
      <w:r>
        <w:rPr>
          <w:rFonts w:hint="eastAsia" w:ascii="仿宋_GB2312" w:hAnsi="黑体" w:cs="黑体"/>
          <w:bCs/>
          <w:sz w:val="32"/>
          <w:szCs w:val="32"/>
        </w:rPr>
        <w:t>月</w:t>
      </w:r>
      <w:r>
        <w:rPr>
          <w:rFonts w:hint="eastAsia" w:ascii="仿宋_GB2312" w:hAnsi="黑体" w:cs="黑体"/>
          <w:bCs/>
          <w:sz w:val="32"/>
          <w:szCs w:val="32"/>
          <w:lang w:val="en-US" w:eastAsia="zh-CN"/>
        </w:rPr>
        <w:t>12</w:t>
      </w:r>
      <w:r>
        <w:rPr>
          <w:rFonts w:hint="eastAsia" w:ascii="仿宋_GB2312" w:hAnsi="黑体" w:cs="黑体"/>
          <w:bCs/>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5E6801"/>
    <w:multiLevelType w:val="singleLevel"/>
    <w:tmpl w:val="B95E6801"/>
    <w:lvl w:ilvl="0" w:tentative="0">
      <w:start w:val="2"/>
      <w:numFmt w:val="chineseCounting"/>
      <w:suff w:val="nothing"/>
      <w:lvlText w:val="（%1）"/>
      <w:lvlJc w:val="left"/>
      <w:rPr>
        <w:rFonts w:hint="eastAsia"/>
      </w:rPr>
    </w:lvl>
  </w:abstractNum>
  <w:abstractNum w:abstractNumId="1">
    <w:nsid w:val="5E15FF7B"/>
    <w:multiLevelType w:val="singleLevel"/>
    <w:tmpl w:val="5E15FF7B"/>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YTI1MzJlODI3MzQ2YTkxODg0NzBjOGMzZTc4Y2EifQ=="/>
  </w:docVars>
  <w:rsids>
    <w:rsidRoot w:val="003227C6"/>
    <w:rsid w:val="000716F4"/>
    <w:rsid w:val="000B3313"/>
    <w:rsid w:val="00131E66"/>
    <w:rsid w:val="00153394"/>
    <w:rsid w:val="001F3335"/>
    <w:rsid w:val="00275F74"/>
    <w:rsid w:val="00296FAA"/>
    <w:rsid w:val="003227C6"/>
    <w:rsid w:val="003C7F3D"/>
    <w:rsid w:val="003E2D58"/>
    <w:rsid w:val="00484489"/>
    <w:rsid w:val="004E545B"/>
    <w:rsid w:val="005262E0"/>
    <w:rsid w:val="005D1EC5"/>
    <w:rsid w:val="00664A50"/>
    <w:rsid w:val="006E2DAD"/>
    <w:rsid w:val="007C4527"/>
    <w:rsid w:val="007E41ED"/>
    <w:rsid w:val="00805206"/>
    <w:rsid w:val="00895090"/>
    <w:rsid w:val="008B4299"/>
    <w:rsid w:val="008F57B5"/>
    <w:rsid w:val="009369AD"/>
    <w:rsid w:val="0095376E"/>
    <w:rsid w:val="009701A0"/>
    <w:rsid w:val="00970DCD"/>
    <w:rsid w:val="00973B09"/>
    <w:rsid w:val="009D404A"/>
    <w:rsid w:val="00A22662"/>
    <w:rsid w:val="00A62D7B"/>
    <w:rsid w:val="00A66C8E"/>
    <w:rsid w:val="00A6725B"/>
    <w:rsid w:val="00AB4ED7"/>
    <w:rsid w:val="00AD645B"/>
    <w:rsid w:val="00B20A62"/>
    <w:rsid w:val="00B23631"/>
    <w:rsid w:val="00B6233A"/>
    <w:rsid w:val="00B934F0"/>
    <w:rsid w:val="00C57284"/>
    <w:rsid w:val="00CA746C"/>
    <w:rsid w:val="00CB270B"/>
    <w:rsid w:val="00CF6FF5"/>
    <w:rsid w:val="00D10062"/>
    <w:rsid w:val="00D57A51"/>
    <w:rsid w:val="00F05731"/>
    <w:rsid w:val="00F07833"/>
    <w:rsid w:val="00F41E2D"/>
    <w:rsid w:val="00FB1A00"/>
    <w:rsid w:val="00FC0EB9"/>
    <w:rsid w:val="0DF714CE"/>
    <w:rsid w:val="130374E3"/>
    <w:rsid w:val="18CA65B2"/>
    <w:rsid w:val="3DAB4E56"/>
    <w:rsid w:val="56673852"/>
    <w:rsid w:val="5AEB4677"/>
    <w:rsid w:val="7B944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beforeLines="0" w:after="120" w:afterLines="0"/>
    </w:pPr>
    <w:rPr>
      <w:rFonts w:hint="default"/>
      <w:sz w:val="21"/>
      <w:szCs w:val="24"/>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w:basedOn w:val="2"/>
    <w:unhideWhenUsed/>
    <w:qFormat/>
    <w:uiPriority w:val="0"/>
    <w:pPr>
      <w:spacing w:beforeLines="0" w:afterLines="0"/>
      <w:ind w:firstLine="420" w:firstLineChars="100"/>
    </w:pPr>
    <w:rPr>
      <w:rFonts w:hint="default"/>
      <w:sz w:val="21"/>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正文文字"/>
    <w:basedOn w:val="5"/>
    <w:next w:val="1"/>
    <w:unhideWhenUsed/>
    <w:qFormat/>
    <w:uiPriority w:val="0"/>
    <w:pPr>
      <w:spacing w:beforeLines="0" w:afterLines="0"/>
      <w:ind w:firstLine="200" w:firstLineChars="0"/>
    </w:pPr>
    <w:rPr>
      <w:rFonts w:hint="eastAsia" w:ascii="仿宋_GB2312" w:eastAsia="仿宋_GB2312" w:cs="仿宋_GB2312"/>
      <w:sz w:val="21"/>
      <w:szCs w:val="24"/>
    </w:rPr>
  </w:style>
  <w:style w:type="paragraph" w:customStyle="1" w:styleId="11">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3072</Words>
  <Characters>3365</Characters>
  <Lines>4</Lines>
  <Paragraphs>1</Paragraphs>
  <TotalTime>5</TotalTime>
  <ScaleCrop>false</ScaleCrop>
  <LinksUpToDate>false</LinksUpToDate>
  <CharactersWithSpaces>3367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2018-03-23T09:11:00Z</dcterms:created>
  <dc:creator>冯妍妍/预算绩效管理处（行资处）/湖北省财政厅</dc:creator>
  <cp:lastModifiedBy>朙麗華</cp:lastModifiedBy>
  <cp:lastPrinted>2018-03-29T08:09:00Z</cp:lastPrinted>
  <dcterms:modified xsi:type="dcterms:W3CDTF">2023-06-27T02:20:56Z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21C5D2AA671449F282D13B89556960DE_13</vt:lpwstr>
  </property>
</Properties>
</file>