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大冶市保安镇人民政府</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六、政府性基金预算支出情况说明 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七、国有资本经营预算支出情况说明 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附件：大冶市保安镇人民政府2023年部门预算公开表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单位主要职责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（一）保证党的路线、方针、政策的坚决贯彻执行。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（二）制定和组织实施经济、科技和社会发展计划，制定资源开发技术改造和产业结构调整方案，组织指导好各业生产，搞好</w:t>
      </w:r>
      <w:r>
        <w:rPr>
          <w:rFonts w:hint="default" w:ascii="仿宋_GB2312" w:eastAsia="仿宋_GB2312" w:cs="宋体" w:hAnsiTheme="minorHAnsi"/>
          <w:kern w:val="2"/>
          <w:sz w:val="32"/>
          <w:szCs w:val="20"/>
          <w:lang w:val="en-US" w:eastAsia="zh-CN" w:bidi="ar-SA"/>
        </w:rPr>
        <w:fldChar w:fldCharType="begin"/>
      </w:r>
      <w:r>
        <w:rPr>
          <w:rFonts w:hint="default" w:ascii="仿宋_GB2312" w:eastAsia="仿宋_GB2312" w:cs="宋体" w:hAnsiTheme="minorHAnsi"/>
          <w:kern w:val="2"/>
          <w:sz w:val="32"/>
          <w:szCs w:val="20"/>
          <w:lang w:val="en-US" w:eastAsia="zh-CN" w:bidi="ar-SA"/>
        </w:rPr>
        <w:instrText xml:space="preserve">HYPERLINK "https://www.baidu.com/s?wd=%E5%95%86%E5%93%81%E6%B5%81%E9%80%9A&amp;tn=SE_PcZhidaonwhc_ngpagmjz&amp;rsv_dl=gh_pc_zhidao" \t "_blank"</w:instrText>
      </w:r>
      <w:r>
        <w:rPr>
          <w:rFonts w:hint="default" w:ascii="仿宋_GB2312" w:eastAsia="仿宋_GB2312" w:cs="宋体" w:hAnsiTheme="minorHAnsi"/>
          <w:kern w:val="2"/>
          <w:sz w:val="32"/>
          <w:szCs w:val="20"/>
          <w:lang w:val="en-US" w:eastAsia="zh-CN" w:bidi="ar-SA"/>
        </w:rPr>
        <w:fldChar w:fldCharType="separate"/>
      </w:r>
      <w:r>
        <w:rPr>
          <w:rFonts w:hint="eastAsia" w:ascii="仿宋_GB2312" w:eastAsia="仿宋_GB2312" w:cs="宋体" w:hAnsiTheme="minorHAnsi"/>
          <w:kern w:val="2"/>
          <w:sz w:val="32"/>
          <w:szCs w:val="20"/>
          <w:lang w:val="en-US" w:eastAsia="zh-CN" w:bidi="ar-SA"/>
        </w:rPr>
        <w:t>商品流通</w:t>
      </w:r>
      <w:r>
        <w:rPr>
          <w:rFonts w:hint="default" w:ascii="仿宋_GB2312" w:eastAsia="仿宋_GB2312" w:cs="宋体" w:hAnsiTheme="minorHAnsi"/>
          <w:kern w:val="2"/>
          <w:sz w:val="32"/>
          <w:szCs w:val="20"/>
          <w:lang w:val="en-US" w:eastAsia="zh-CN" w:bidi="ar-SA"/>
        </w:rPr>
        <w:fldChar w:fldCharType="end"/>
      </w:r>
      <w:r>
        <w:rPr>
          <w:rFonts w:hint="eastAsia" w:ascii="仿宋_GB2312" w:eastAsia="仿宋_GB2312" w:cs="宋体" w:hAnsiTheme="minorHAnsi"/>
          <w:kern w:val="2"/>
          <w:sz w:val="32"/>
          <w:szCs w:val="20"/>
          <w:lang w:val="en-US" w:eastAsia="zh-CN" w:bidi="ar-SA"/>
        </w:rPr>
        <w:t>，协调好本乡与外地区的经济交流与合作，抓好招商引资，</w:t>
      </w:r>
      <w:r>
        <w:rPr>
          <w:rFonts w:hint="default" w:ascii="仿宋_GB2312" w:eastAsia="仿宋_GB2312" w:cs="宋体" w:hAnsiTheme="minorHAnsi"/>
          <w:kern w:val="2"/>
          <w:sz w:val="32"/>
          <w:szCs w:val="20"/>
          <w:lang w:val="en-US" w:eastAsia="zh-CN" w:bidi="ar-SA"/>
        </w:rPr>
        <w:fldChar w:fldCharType="begin"/>
      </w:r>
      <w:r>
        <w:rPr>
          <w:rFonts w:hint="default" w:ascii="仿宋_GB2312" w:eastAsia="仿宋_GB2312" w:cs="宋体" w:hAnsiTheme="minorHAnsi"/>
          <w:kern w:val="2"/>
          <w:sz w:val="32"/>
          <w:szCs w:val="20"/>
          <w:lang w:val="en-US" w:eastAsia="zh-CN" w:bidi="ar-SA"/>
        </w:rPr>
        <w:instrText xml:space="preserve">HYPERLINK "https://www.baidu.com/s?wd=%E4%BA%BA%E6%89%8D%E5%BC%95%E8%BF%9B&amp;tn=SE_PcZhidaonwhc_ngpagmjz&amp;rsv_dl=gh_pc_zhidao" \t "_blank"</w:instrText>
      </w:r>
      <w:r>
        <w:rPr>
          <w:rFonts w:hint="default" w:ascii="仿宋_GB2312" w:eastAsia="仿宋_GB2312" w:cs="宋体" w:hAnsiTheme="minorHAnsi"/>
          <w:kern w:val="2"/>
          <w:sz w:val="32"/>
          <w:szCs w:val="20"/>
          <w:lang w:val="en-US" w:eastAsia="zh-CN" w:bidi="ar-SA"/>
        </w:rPr>
        <w:fldChar w:fldCharType="separate"/>
      </w:r>
      <w:r>
        <w:rPr>
          <w:rFonts w:hint="eastAsia" w:ascii="仿宋_GB2312" w:eastAsia="仿宋_GB2312" w:cs="宋体" w:hAnsiTheme="minorHAnsi"/>
          <w:kern w:val="2"/>
          <w:sz w:val="32"/>
          <w:szCs w:val="20"/>
          <w:lang w:val="en-US" w:eastAsia="zh-CN" w:bidi="ar-SA"/>
        </w:rPr>
        <w:t>人才引进</w:t>
      </w:r>
      <w:r>
        <w:rPr>
          <w:rFonts w:hint="default" w:ascii="仿宋_GB2312" w:eastAsia="仿宋_GB2312" w:cs="宋体" w:hAnsiTheme="minorHAnsi"/>
          <w:kern w:val="2"/>
          <w:sz w:val="32"/>
          <w:szCs w:val="20"/>
          <w:lang w:val="en-US" w:eastAsia="zh-CN" w:bidi="ar-SA"/>
        </w:rPr>
        <w:fldChar w:fldCharType="end"/>
      </w:r>
      <w:r>
        <w:rPr>
          <w:rFonts w:hint="eastAsia" w:ascii="仿宋_GB2312" w:eastAsia="仿宋_GB2312" w:cs="宋体" w:hAnsiTheme="minorHAnsi"/>
          <w:kern w:val="2"/>
          <w:sz w:val="32"/>
          <w:szCs w:val="20"/>
          <w:lang w:val="en-US" w:eastAsia="zh-CN" w:bidi="ar-SA"/>
        </w:rPr>
        <w:t>项目开发，不断培育市场体系，组织经济运行，促进经济发展。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（三）制定并组织实施村镇建设规划，部署重点工程建设，地方道路建设及公共设施，水利设施的管理，负责土地、林木、水等自然资源和生态环境的保护，做好护林防火工作。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（四）负责本行政区域内的民政、计划生育、</w:t>
      </w:r>
      <w:r>
        <w:rPr>
          <w:rFonts w:hint="default" w:ascii="仿宋_GB2312" w:eastAsia="仿宋_GB2312" w:cs="宋体" w:hAnsiTheme="minorHAnsi"/>
          <w:kern w:val="2"/>
          <w:sz w:val="32"/>
          <w:szCs w:val="20"/>
          <w:lang w:val="en-US" w:eastAsia="zh-CN" w:bidi="ar-SA"/>
        </w:rPr>
        <w:fldChar w:fldCharType="begin"/>
      </w:r>
      <w:r>
        <w:rPr>
          <w:rFonts w:hint="default" w:ascii="仿宋_GB2312" w:eastAsia="仿宋_GB2312" w:cs="宋体" w:hAnsiTheme="minorHAnsi"/>
          <w:kern w:val="2"/>
          <w:sz w:val="32"/>
          <w:szCs w:val="20"/>
          <w:lang w:val="en-US" w:eastAsia="zh-CN" w:bidi="ar-SA"/>
        </w:rPr>
        <w:instrText xml:space="preserve">HYPERLINK "https://www.baidu.com/s?wd=%E6%96%87%E5%8C%96%E6%95%99%E8%82%B2&amp;tn=SE_PcZhidaonwhc_ngpagmjz&amp;rsv_dl=gh_pc_zhidao" \t "_blank"</w:instrText>
      </w:r>
      <w:r>
        <w:rPr>
          <w:rFonts w:hint="default" w:ascii="仿宋_GB2312" w:eastAsia="仿宋_GB2312" w:cs="宋体" w:hAnsiTheme="minorHAnsi"/>
          <w:kern w:val="2"/>
          <w:sz w:val="32"/>
          <w:szCs w:val="20"/>
          <w:lang w:val="en-US" w:eastAsia="zh-CN" w:bidi="ar-SA"/>
        </w:rPr>
        <w:fldChar w:fldCharType="separate"/>
      </w:r>
      <w:r>
        <w:rPr>
          <w:rFonts w:hint="eastAsia" w:ascii="仿宋_GB2312" w:eastAsia="仿宋_GB2312" w:cs="宋体" w:hAnsiTheme="minorHAnsi"/>
          <w:kern w:val="2"/>
          <w:sz w:val="32"/>
          <w:szCs w:val="20"/>
          <w:lang w:val="en-US" w:eastAsia="zh-CN" w:bidi="ar-SA"/>
        </w:rPr>
        <w:t>文化教育</w:t>
      </w:r>
      <w:r>
        <w:rPr>
          <w:rFonts w:hint="default" w:ascii="仿宋_GB2312" w:eastAsia="仿宋_GB2312" w:cs="宋体" w:hAnsiTheme="minorHAnsi"/>
          <w:kern w:val="2"/>
          <w:sz w:val="32"/>
          <w:szCs w:val="20"/>
          <w:lang w:val="en-US" w:eastAsia="zh-CN" w:bidi="ar-SA"/>
        </w:rPr>
        <w:fldChar w:fldCharType="end"/>
      </w:r>
      <w:r>
        <w:rPr>
          <w:rFonts w:hint="eastAsia" w:ascii="仿宋_GB2312" w:eastAsia="仿宋_GB2312" w:cs="宋体" w:hAnsiTheme="minorHAnsi"/>
          <w:kern w:val="2"/>
          <w:sz w:val="32"/>
          <w:szCs w:val="20"/>
          <w:lang w:val="en-US" w:eastAsia="zh-CN" w:bidi="ar-SA"/>
        </w:rPr>
        <w:t>、卫生、体育等社会公益事业的综合性工作，维护一切经济单位和个人的正当经济权益，取缔非法经济活动，调解和处理</w:t>
      </w:r>
      <w:r>
        <w:rPr>
          <w:rFonts w:hint="default" w:ascii="仿宋_GB2312" w:eastAsia="仿宋_GB2312" w:cs="宋体" w:hAnsiTheme="minorHAnsi"/>
          <w:kern w:val="2"/>
          <w:sz w:val="32"/>
          <w:szCs w:val="20"/>
          <w:lang w:val="en-US" w:eastAsia="zh-CN" w:bidi="ar-SA"/>
        </w:rPr>
        <w:fldChar w:fldCharType="begin"/>
      </w:r>
      <w:r>
        <w:rPr>
          <w:rFonts w:hint="default" w:ascii="仿宋_GB2312" w:eastAsia="仿宋_GB2312" w:cs="宋体" w:hAnsiTheme="minorHAnsi"/>
          <w:kern w:val="2"/>
          <w:sz w:val="32"/>
          <w:szCs w:val="20"/>
          <w:lang w:val="en-US" w:eastAsia="zh-CN" w:bidi="ar-SA"/>
        </w:rPr>
        <w:instrText xml:space="preserve">HYPERLINK "https://www.baidu.com/s?wd=%E6%B0%91%E4%BA%8B%E7%BA%A0%E7%BA%B7&amp;tn=SE_PcZhidaonwhc_ngpagmjz&amp;rsv_dl=gh_pc_zhidao" \t "_blank"</w:instrText>
      </w:r>
      <w:r>
        <w:rPr>
          <w:rFonts w:hint="default" w:ascii="仿宋_GB2312" w:eastAsia="仿宋_GB2312" w:cs="宋体" w:hAnsiTheme="minorHAnsi"/>
          <w:kern w:val="2"/>
          <w:sz w:val="32"/>
          <w:szCs w:val="20"/>
          <w:lang w:val="en-US" w:eastAsia="zh-CN" w:bidi="ar-SA"/>
        </w:rPr>
        <w:fldChar w:fldCharType="separate"/>
      </w:r>
      <w:r>
        <w:rPr>
          <w:rFonts w:hint="eastAsia" w:ascii="仿宋_GB2312" w:eastAsia="仿宋_GB2312" w:cs="宋体" w:hAnsiTheme="minorHAnsi"/>
          <w:kern w:val="2"/>
          <w:sz w:val="32"/>
          <w:szCs w:val="20"/>
          <w:lang w:val="en-US" w:eastAsia="zh-CN" w:bidi="ar-SA"/>
        </w:rPr>
        <w:t>民事纠纷</w:t>
      </w:r>
      <w:r>
        <w:rPr>
          <w:rFonts w:hint="default" w:ascii="仿宋_GB2312" w:eastAsia="仿宋_GB2312" w:cs="宋体" w:hAnsiTheme="minorHAnsi"/>
          <w:kern w:val="2"/>
          <w:sz w:val="32"/>
          <w:szCs w:val="20"/>
          <w:lang w:val="en-US" w:eastAsia="zh-CN" w:bidi="ar-SA"/>
        </w:rPr>
        <w:fldChar w:fldCharType="end"/>
      </w:r>
      <w:r>
        <w:rPr>
          <w:rFonts w:hint="eastAsia" w:ascii="仿宋_GB2312" w:eastAsia="仿宋_GB2312" w:cs="宋体" w:hAnsiTheme="minorHAnsi"/>
          <w:kern w:val="2"/>
          <w:sz w:val="32"/>
          <w:szCs w:val="20"/>
          <w:lang w:val="en-US" w:eastAsia="zh-CN" w:bidi="ar-SA"/>
        </w:rPr>
        <w:t>，打击刑事犯罪维护社会稳定。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（五）按计划组织本级财政收入和地方税的征收，完成国家财政计划，不断培植税源，管好财政资金，增强财政实力。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（六）抓好精神文明建设，丰富</w:t>
      </w:r>
      <w:r>
        <w:rPr>
          <w:rFonts w:hint="default" w:ascii="仿宋_GB2312" w:eastAsia="仿宋_GB2312" w:cs="宋体" w:hAnsiTheme="minorHAnsi"/>
          <w:kern w:val="2"/>
          <w:sz w:val="32"/>
          <w:szCs w:val="20"/>
          <w:lang w:val="en-US" w:eastAsia="zh-CN" w:bidi="ar-SA"/>
        </w:rPr>
        <w:fldChar w:fldCharType="begin"/>
      </w:r>
      <w:r>
        <w:rPr>
          <w:rFonts w:hint="default" w:ascii="仿宋_GB2312" w:eastAsia="仿宋_GB2312" w:cs="宋体" w:hAnsiTheme="minorHAnsi"/>
          <w:kern w:val="2"/>
          <w:sz w:val="32"/>
          <w:szCs w:val="20"/>
          <w:lang w:val="en-US" w:eastAsia="zh-CN" w:bidi="ar-SA"/>
        </w:rPr>
        <w:instrText xml:space="preserve">HYPERLINK "https://www.baidu.com/s?wd=%E7%BE%A4%E4%BC%97%E6%96%87%E5%8C%96&amp;tn=SE_PcZhidaonwhc_ngpagmjz&amp;rsv_dl=gh_pc_zhidao" \t "_blank"</w:instrText>
      </w:r>
      <w:r>
        <w:rPr>
          <w:rFonts w:hint="default" w:ascii="仿宋_GB2312" w:eastAsia="仿宋_GB2312" w:cs="宋体" w:hAnsiTheme="minorHAnsi"/>
          <w:kern w:val="2"/>
          <w:sz w:val="32"/>
          <w:szCs w:val="20"/>
          <w:lang w:val="en-US" w:eastAsia="zh-CN" w:bidi="ar-SA"/>
        </w:rPr>
        <w:fldChar w:fldCharType="separate"/>
      </w:r>
      <w:r>
        <w:rPr>
          <w:rFonts w:hint="eastAsia" w:ascii="仿宋_GB2312" w:eastAsia="仿宋_GB2312" w:cs="宋体" w:hAnsiTheme="minorHAnsi"/>
          <w:kern w:val="2"/>
          <w:sz w:val="32"/>
          <w:szCs w:val="20"/>
          <w:lang w:val="en-US" w:eastAsia="zh-CN" w:bidi="ar-SA"/>
        </w:rPr>
        <w:t>群众文化</w:t>
      </w:r>
      <w:r>
        <w:rPr>
          <w:rFonts w:hint="default" w:ascii="仿宋_GB2312" w:eastAsia="仿宋_GB2312" w:cs="宋体" w:hAnsiTheme="minorHAnsi"/>
          <w:kern w:val="2"/>
          <w:sz w:val="32"/>
          <w:szCs w:val="20"/>
          <w:lang w:val="en-US" w:eastAsia="zh-CN" w:bidi="ar-SA"/>
        </w:rPr>
        <w:fldChar w:fldCharType="end"/>
      </w:r>
      <w:r>
        <w:rPr>
          <w:rFonts w:hint="eastAsia" w:ascii="仿宋_GB2312" w:eastAsia="仿宋_GB2312" w:cs="宋体" w:hAnsiTheme="minorHAnsi"/>
          <w:kern w:val="2"/>
          <w:sz w:val="32"/>
          <w:szCs w:val="20"/>
          <w:lang w:val="en-US" w:eastAsia="zh-CN" w:bidi="ar-SA"/>
        </w:rPr>
        <w:t>生活，提倡移风易俗，反对封建迷信，破除陈规陋习，树立社会主义新风尚。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（七）承担市委、市政府交办的其它事项。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市保安镇人民政府由机关</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个</w:t>
      </w:r>
      <w:r>
        <w:rPr>
          <w:rFonts w:hint="eastAsia" w:ascii="仿宋_GB2312" w:eastAsia="仿宋_GB2312" w:cs="宋体"/>
          <w:kern w:val="2"/>
          <w:sz w:val="32"/>
          <w:szCs w:val="20"/>
          <w:lang w:val="en-US" w:eastAsia="zh-CN" w:bidi="ar-SA"/>
        </w:rPr>
        <w:t>股</w:t>
      </w:r>
      <w:r>
        <w:rPr>
          <w:rFonts w:hint="default" w:ascii="仿宋_GB2312" w:eastAsia="仿宋_GB2312" w:cs="宋体"/>
          <w:kern w:val="2"/>
          <w:sz w:val="32"/>
          <w:szCs w:val="20"/>
          <w:lang w:val="en-US" w:eastAsia="zh-CN" w:bidi="ar-SA"/>
        </w:rPr>
        <w:t>室</w:t>
      </w:r>
      <w:r>
        <w:rPr>
          <w:rFonts w:hint="eastAsia" w:ascii="仿宋_GB2312" w:eastAsia="仿宋_GB2312" w:cs="宋体"/>
          <w:kern w:val="2"/>
          <w:sz w:val="32"/>
          <w:szCs w:val="20"/>
          <w:lang w:val="en-US" w:eastAsia="zh-CN" w:bidi="ar-SA"/>
        </w:rPr>
        <w:t>和0</w:t>
      </w:r>
      <w:r>
        <w:rPr>
          <w:rFonts w:hint="default" w:ascii="仿宋_GB2312" w:eastAsia="仿宋_GB2312" w:cs="宋体"/>
          <w:kern w:val="2"/>
          <w:sz w:val="32"/>
          <w:szCs w:val="20"/>
          <w:lang w:val="en-US" w:eastAsia="zh-CN" w:bidi="ar-SA"/>
        </w:rPr>
        <w:t>个非独立核算的二级事业单位组成</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合并编制</w:t>
      </w:r>
      <w:r>
        <w:rPr>
          <w:rFonts w:hint="eastAsia" w:ascii="仿宋_GB2312" w:eastAsia="仿宋_GB2312" w:cs="宋体"/>
          <w:kern w:val="2"/>
          <w:sz w:val="32"/>
          <w:szCs w:val="20"/>
          <w:lang w:val="en-US" w:eastAsia="zh-CN" w:bidi="ar-SA"/>
        </w:rPr>
        <w:t>预算</w:t>
      </w:r>
      <w:r>
        <w:rPr>
          <w:rFonts w:hint="default" w:ascii="仿宋_GB2312" w:eastAsia="仿宋_GB2312" w:cs="宋体"/>
          <w:kern w:val="2"/>
          <w:sz w:val="32"/>
          <w:szCs w:val="20"/>
          <w:lang w:val="en-US" w:eastAsia="zh-CN" w:bidi="ar-SA"/>
        </w:rPr>
        <w:t>。具体构成如下：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市保安镇人民政府内设机构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市保安镇人民政府二级事业单位</w:t>
      </w:r>
      <w:r>
        <w:rPr>
          <w:rFonts w:hint="eastAsia" w:ascii="仿宋_GB2312" w:eastAsia="仿宋_GB2312" w:cs="宋体"/>
          <w:b/>
          <w:bCs/>
          <w:kern w:val="2"/>
          <w:sz w:val="32"/>
          <w:szCs w:val="20"/>
          <w:lang w:val="en-US" w:eastAsia="zh-CN" w:bidi="ar-SA"/>
        </w:rPr>
        <w:t>（非独立核算）</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3"/>
        <w:gridCol w:w="6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大冶市保安镇人民政府</w:t>
      </w:r>
      <w:r>
        <w:rPr>
          <w:rFonts w:hint="eastAsia" w:ascii="仿宋_GB2312" w:eastAsia="仿宋_GB2312" w:cs="宋体" w:hAnsiTheme="minorHAnsi"/>
          <w:kern w:val="2"/>
          <w:sz w:val="32"/>
          <w:szCs w:val="20"/>
          <w:lang w:val="en-US" w:eastAsia="zh-CN" w:bidi="ar-SA"/>
        </w:rPr>
        <w:t>2023</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hAnsiTheme="minorHAnsi"/>
          <w:kern w:val="2"/>
          <w:sz w:val="32"/>
          <w:szCs w:val="20"/>
          <w:lang w:val="en-US" w:eastAsia="zh-CN" w:bidi="ar-SA"/>
        </w:rPr>
        <w:t>预计</w:t>
      </w:r>
      <w:r>
        <w:rPr>
          <w:rFonts w:hint="eastAsia" w:ascii="仿宋_GB2312" w:eastAsia="仿宋_GB2312" w:cs="宋体"/>
          <w:kern w:val="2"/>
          <w:sz w:val="32"/>
          <w:szCs w:val="20"/>
          <w:lang w:val="en-US" w:eastAsia="zh-CN" w:bidi="ar-SA"/>
        </w:rPr>
        <w:t>9219.80</w:t>
      </w:r>
      <w:r>
        <w:rPr>
          <w:rFonts w:hint="default" w:ascii="仿宋_GB2312" w:eastAsia="仿宋_GB2312" w:cs="宋体" w:hAnsiTheme="minorHAnsi"/>
          <w:kern w:val="2"/>
          <w:sz w:val="32"/>
          <w:szCs w:val="20"/>
          <w:lang w:val="en-US" w:eastAsia="zh-CN" w:bidi="ar-SA"/>
        </w:rPr>
        <w:t>万元（0个下属二级事业单位与机关统一核算）,比上年增加</w:t>
      </w:r>
      <w:r>
        <w:rPr>
          <w:rFonts w:hint="eastAsia" w:ascii="仿宋_GB2312" w:eastAsia="仿宋_GB2312" w:cs="宋体"/>
          <w:kern w:val="2"/>
          <w:sz w:val="32"/>
          <w:szCs w:val="20"/>
          <w:lang w:val="en-US" w:eastAsia="zh-CN" w:bidi="ar-SA"/>
        </w:rPr>
        <w:t>193.01</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2.14</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hAnsiTheme="minorHAnsi"/>
          <w:kern w:val="2"/>
          <w:sz w:val="32"/>
          <w:szCs w:val="20"/>
          <w:lang w:val="en-US" w:eastAsia="zh-CN" w:bidi="ar-SA"/>
        </w:rPr>
        <w:t>财政拨款（补助）</w:t>
      </w:r>
      <w:r>
        <w:rPr>
          <w:rFonts w:hint="eastAsia" w:ascii="仿宋_GB2312" w:eastAsia="仿宋_GB2312" w:cs="宋体"/>
          <w:kern w:val="2"/>
          <w:sz w:val="32"/>
          <w:szCs w:val="20"/>
          <w:lang w:val="en-US" w:eastAsia="zh-CN" w:bidi="ar-SA"/>
        </w:rPr>
        <w:t>4719.80</w:t>
      </w:r>
      <w:r>
        <w:rPr>
          <w:rFonts w:hint="eastAsia"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51.19</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；非税收入拨款</w:t>
      </w:r>
      <w:r>
        <w:rPr>
          <w:rFonts w:hint="eastAsia" w:ascii="仿宋_GB2312" w:eastAsia="仿宋_GB2312" w:cs="宋体"/>
          <w:kern w:val="2"/>
          <w:sz w:val="32"/>
          <w:szCs w:val="20"/>
          <w:lang w:val="en-US" w:eastAsia="zh-CN" w:bidi="ar-SA"/>
        </w:rPr>
        <w:t>4500</w:t>
      </w:r>
      <w:r>
        <w:rPr>
          <w:rFonts w:hint="eastAsia"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48.81</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；其他收入0万元，占总收入</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w:t>
      </w:r>
      <w:r>
        <w:rPr>
          <w:rFonts w:hint="eastAsia" w:ascii="仿宋" w:hAnsi="仿宋" w:eastAsia="仿宋" w:cs="仿宋"/>
          <w:color w:val="000000"/>
          <w:kern w:val="0"/>
          <w:sz w:val="32"/>
          <w:szCs w:val="32"/>
          <w:lang w:val="en-US" w:eastAsia="zh-CN" w:bidi="ar"/>
        </w:rPr>
        <w:t xml:space="preserve">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大冶市保安镇人民政府</w:t>
      </w:r>
      <w:r>
        <w:rPr>
          <w:rFonts w:hint="eastAsia" w:ascii="仿宋_GB2312" w:eastAsia="仿宋_GB2312" w:cs="宋体" w:hAnsiTheme="minorHAnsi"/>
          <w:kern w:val="2"/>
          <w:sz w:val="32"/>
          <w:szCs w:val="20"/>
          <w:lang w:val="en-US" w:eastAsia="zh-CN" w:bidi="ar-SA"/>
        </w:rPr>
        <w:t>2023</w:t>
      </w:r>
      <w:r>
        <w:rPr>
          <w:rFonts w:hint="default" w:ascii="仿宋_GB2312" w:eastAsia="仿宋_GB2312" w:cs="宋体" w:hAnsiTheme="minorHAnsi"/>
          <w:kern w:val="2"/>
          <w:sz w:val="32"/>
          <w:szCs w:val="20"/>
          <w:lang w:val="en-US" w:eastAsia="zh-CN" w:bidi="ar-SA"/>
        </w:rPr>
        <w:t>年部门预算总支出</w:t>
      </w:r>
      <w:r>
        <w:rPr>
          <w:rFonts w:hint="eastAsia" w:ascii="仿宋_GB2312" w:eastAsia="仿宋_GB2312" w:cs="宋体"/>
          <w:kern w:val="2"/>
          <w:sz w:val="32"/>
          <w:szCs w:val="20"/>
          <w:lang w:val="en-US" w:eastAsia="zh-CN" w:bidi="ar-SA"/>
        </w:rPr>
        <w:t>9219.80</w:t>
      </w:r>
      <w:r>
        <w:rPr>
          <w:rFonts w:hint="default" w:ascii="仿宋_GB2312" w:eastAsia="仿宋_GB2312" w:cs="宋体" w:hAnsiTheme="minorHAnsi"/>
          <w:kern w:val="2"/>
          <w:sz w:val="32"/>
          <w:szCs w:val="20"/>
          <w:lang w:val="en-US" w:eastAsia="zh-CN" w:bidi="ar-SA"/>
        </w:rPr>
        <w:t>万元（0个下属二级事业单位与机关统一核算），比上年增加</w:t>
      </w:r>
      <w:r>
        <w:rPr>
          <w:rFonts w:hint="eastAsia" w:ascii="仿宋_GB2312" w:eastAsia="仿宋_GB2312" w:cs="宋体"/>
          <w:kern w:val="2"/>
          <w:sz w:val="32"/>
          <w:szCs w:val="20"/>
          <w:lang w:val="en-US" w:eastAsia="zh-CN" w:bidi="ar-SA"/>
        </w:rPr>
        <w:t>193.01</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2.14</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1138.14</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12.34</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8081.66</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87.66</w:t>
      </w:r>
      <w:r>
        <w:rPr>
          <w:rFonts w:hint="default" w:ascii="仿宋_GB2312" w:eastAsia="仿宋_GB2312" w:cs="宋体" w:hAnsiTheme="minorHAnsi"/>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w:t>
      </w:r>
      <w:r>
        <w:rPr>
          <w:rFonts w:hint="default" w:ascii="楷体_GB2312" w:eastAsia="楷体_GB2312" w:cs="宋体"/>
          <w:kern w:val="2"/>
          <w:sz w:val="32"/>
          <w:szCs w:val="20"/>
          <w:lang w:val="en-US" w:eastAsia="zh-CN" w:bidi="ar-SA"/>
        </w:rPr>
        <w:t>预算收支增减变化情况说明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hAnsiTheme="minorHAnsi"/>
          <w:kern w:val="2"/>
          <w:sz w:val="32"/>
          <w:szCs w:val="20"/>
          <w:lang w:val="en-US" w:eastAsia="zh-CN" w:bidi="ar-SA"/>
        </w:rPr>
        <w:t>年预算</w:t>
      </w:r>
      <w:r>
        <w:rPr>
          <w:rFonts w:hint="eastAsia" w:ascii="仿宋_GB2312" w:eastAsia="仿宋_GB2312" w:cs="宋体"/>
          <w:kern w:val="2"/>
          <w:sz w:val="32"/>
          <w:szCs w:val="20"/>
          <w:lang w:val="en-US" w:eastAsia="zh-CN" w:bidi="ar-SA"/>
        </w:rPr>
        <w:t>总</w:t>
      </w:r>
      <w:r>
        <w:rPr>
          <w:rFonts w:hint="default" w:ascii="仿宋_GB2312" w:eastAsia="仿宋_GB2312" w:cs="宋体" w:hAnsiTheme="minorHAnsi"/>
          <w:kern w:val="2"/>
          <w:sz w:val="32"/>
          <w:szCs w:val="20"/>
          <w:lang w:val="en-US" w:eastAsia="zh-CN" w:bidi="ar-SA"/>
        </w:rPr>
        <w:t>收入预计为</w:t>
      </w:r>
      <w:r>
        <w:rPr>
          <w:rFonts w:hint="eastAsia" w:ascii="仿宋_GB2312" w:eastAsia="仿宋_GB2312" w:cs="宋体"/>
          <w:kern w:val="2"/>
          <w:sz w:val="32"/>
          <w:szCs w:val="20"/>
          <w:lang w:val="en-US" w:eastAsia="zh-CN" w:bidi="ar-SA"/>
        </w:rPr>
        <w:t>9219.80</w:t>
      </w:r>
      <w:r>
        <w:rPr>
          <w:rFonts w:hint="default" w:ascii="仿宋_GB2312" w:eastAsia="仿宋_GB2312" w:cs="宋体" w:hAnsiTheme="minorHAnsi"/>
          <w:kern w:val="2"/>
          <w:sz w:val="32"/>
          <w:szCs w:val="20"/>
          <w:lang w:val="en-US" w:eastAsia="zh-CN" w:bidi="ar-SA"/>
        </w:rPr>
        <w:t>万元，</w:t>
      </w:r>
      <w:r>
        <w:rPr>
          <w:rFonts w:hint="default" w:ascii="仿宋_GB2312" w:eastAsia="仿宋_GB2312" w:cs="宋体"/>
          <w:kern w:val="2"/>
          <w:sz w:val="32"/>
          <w:szCs w:val="20"/>
          <w:lang w:val="en-US" w:eastAsia="zh-CN" w:bidi="ar-SA"/>
        </w:rPr>
        <w:t>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2.14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主要原因是：财政拨款（补助）增加193.01万元。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9219.80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2.14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w:t>
      </w:r>
      <w:r>
        <w:rPr>
          <w:rFonts w:hint="default" w:ascii="仿宋_GB2312" w:eastAsia="仿宋_GB2312" w:cs="宋体"/>
          <w:kern w:val="2"/>
          <w:sz w:val="32"/>
          <w:szCs w:val="20"/>
          <w:lang w:val="en-US" w:eastAsia="zh-CN" w:bidi="ar-SA"/>
        </w:rPr>
        <w:t>：基本支出预算</w:t>
      </w:r>
      <w:r>
        <w:rPr>
          <w:rFonts w:hint="eastAsia" w:ascii="仿宋_GB2312" w:eastAsia="仿宋_GB2312" w:cs="宋体"/>
          <w:kern w:val="2"/>
          <w:sz w:val="32"/>
          <w:szCs w:val="20"/>
          <w:lang w:val="en-US" w:eastAsia="zh-CN" w:bidi="ar-SA"/>
        </w:rPr>
        <w:t>1138.14</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增加197.1</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20.94</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8081.66</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减少4.09</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0.05</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886.35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增加177.250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25.00</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该项支出比上年增加的主要原因是人员增加。</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140.49</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减少1.39</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0.98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人均公用经费标准降低。</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105.30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增加15.24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16.92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退休人员增加。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（4）资本性支出6万元，较上年增加6万元。主要用于办公设备购置，</w:t>
      </w:r>
      <w:r>
        <w:rPr>
          <w:rFonts w:hint="default" w:ascii="仿宋_GB2312" w:eastAsia="仿宋_GB2312" w:cs="宋体"/>
          <w:kern w:val="2"/>
          <w:sz w:val="32"/>
          <w:szCs w:val="20"/>
          <w:lang w:val="en-US" w:eastAsia="zh-CN" w:bidi="ar-SA"/>
        </w:rPr>
        <w:t>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新增了办公设备购置费用。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8081.66</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年减少</w:t>
      </w:r>
      <w:r>
        <w:rPr>
          <w:rFonts w:hint="eastAsia" w:ascii="仿宋_GB2312" w:eastAsia="仿宋_GB2312" w:cs="宋体"/>
          <w:kern w:val="2"/>
          <w:sz w:val="32"/>
          <w:szCs w:val="20"/>
          <w:lang w:val="en-US" w:eastAsia="zh-CN" w:bidi="ar-SA"/>
        </w:rPr>
        <w:t>4.09</w:t>
      </w:r>
      <w:r>
        <w:rPr>
          <w:rFonts w:hint="default" w:ascii="仿宋_GB2312" w:eastAsia="仿宋_GB2312" w:cs="宋体"/>
          <w:kern w:val="2"/>
          <w:sz w:val="32"/>
          <w:szCs w:val="20"/>
          <w:lang w:val="en-US" w:eastAsia="zh-CN" w:bidi="ar-SA"/>
        </w:rPr>
        <w:t>万元，主要原因是</w:t>
      </w:r>
      <w:r>
        <w:rPr>
          <w:rFonts w:hint="eastAsia" w:ascii="仿宋_GB2312" w:eastAsia="仿宋_GB2312" w:cs="宋体"/>
          <w:kern w:val="2"/>
          <w:sz w:val="32"/>
          <w:szCs w:val="20"/>
          <w:lang w:val="en-US" w:eastAsia="zh-CN" w:bidi="ar-SA"/>
        </w:rPr>
        <w:t>项目支出缩减</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基础设施建设</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1375.31万元，主要用于镇区规划、基础设施建设及维护。</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村、社区及基层党组织运转经费462.85万元。主要用于村、社区及基层党组织日常运转等</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聘用人员经费50.9</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各类服务人员工资奖金</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委托业务经费4712.8万元。主要用于保安镇镇区环境保洁维护、镇区经济发展、农业农村发展、美好环境与幸福生活共同缔造配套设施等。</w:t>
      </w:r>
    </w:p>
    <w:p>
      <w:pPr>
        <w:pStyle w:val="2"/>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日常</w:t>
      </w:r>
      <w:r>
        <w:rPr>
          <w:rFonts w:hint="default" w:ascii="仿宋_GB2312" w:eastAsia="仿宋_GB2312" w:cs="宋体"/>
          <w:kern w:val="2"/>
          <w:sz w:val="32"/>
          <w:szCs w:val="20"/>
          <w:lang w:val="en-US" w:eastAsia="zh-CN" w:bidi="ar-SA"/>
        </w:rPr>
        <w:t>运行</w:t>
      </w:r>
      <w:r>
        <w:rPr>
          <w:rFonts w:hint="eastAsia" w:ascii="仿宋_GB2312" w:eastAsia="仿宋_GB2312" w:cs="宋体"/>
          <w:kern w:val="2"/>
          <w:sz w:val="32"/>
          <w:szCs w:val="20"/>
          <w:lang w:val="en-US" w:eastAsia="zh-CN" w:bidi="ar-SA"/>
        </w:rPr>
        <w:t>经费1467.8万元。主要用于</w:t>
      </w:r>
      <w:r>
        <w:rPr>
          <w:rFonts w:hint="default" w:ascii="仿宋_GB2312" w:eastAsia="仿宋_GB2312" w:cs="宋体"/>
          <w:kern w:val="2"/>
          <w:sz w:val="32"/>
          <w:szCs w:val="20"/>
          <w:lang w:val="en-US" w:eastAsia="zh-CN" w:bidi="ar-SA"/>
        </w:rPr>
        <w:t>保安镇行政运行及相关办公室运转</w:t>
      </w:r>
      <w:r>
        <w:rPr>
          <w:rFonts w:hint="eastAsia" w:ascii="仿宋_GB2312" w:eastAsia="仿宋_GB2312" w:cs="宋体"/>
          <w:kern w:val="2"/>
          <w:sz w:val="32"/>
          <w:szCs w:val="20"/>
          <w:lang w:val="en-US" w:eastAsia="zh-CN" w:bidi="ar-SA"/>
        </w:rPr>
        <w:t>等。</w:t>
      </w:r>
    </w:p>
    <w:p>
      <w:pPr>
        <w:pStyle w:val="2"/>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转移支付</w:t>
      </w:r>
      <w:r>
        <w:rPr>
          <w:rFonts w:hint="eastAsia" w:ascii="仿宋_GB2312" w:eastAsia="仿宋_GB2312" w:cs="宋体"/>
          <w:kern w:val="2"/>
          <w:sz w:val="32"/>
          <w:szCs w:val="20"/>
          <w:lang w:val="en-US" w:eastAsia="zh-CN" w:bidi="ar-SA"/>
        </w:rPr>
        <w:t>项目经费12万元。</w:t>
      </w:r>
      <w:r>
        <w:rPr>
          <w:rFonts w:hint="default" w:ascii="仿宋_GB2312" w:eastAsia="仿宋_GB2312" w:cs="宋体"/>
          <w:kern w:val="2"/>
          <w:sz w:val="32"/>
          <w:szCs w:val="20"/>
          <w:lang w:val="en-US" w:eastAsia="zh-CN" w:bidi="ar-SA"/>
        </w:rPr>
        <w:t>主要用于国有小三场综合改革转移支付</w:t>
      </w:r>
      <w:r>
        <w:rPr>
          <w:rFonts w:hint="eastAsia" w:ascii="仿宋_GB2312" w:eastAsia="仿宋_GB2312" w:cs="宋体"/>
          <w:kern w:val="2"/>
          <w:sz w:val="32"/>
          <w:szCs w:val="20"/>
          <w:lang w:val="en-US" w:eastAsia="zh-CN" w:bidi="ar-SA"/>
        </w:rPr>
        <w:t>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146.49</w:t>
      </w:r>
      <w:r>
        <w:rPr>
          <w:rFonts w:hint="default" w:ascii="仿宋_GB2312" w:eastAsia="仿宋_GB2312" w:cs="宋体"/>
          <w:color w:val="auto"/>
          <w:kern w:val="2"/>
          <w:sz w:val="32"/>
          <w:szCs w:val="20"/>
          <w:lang w:val="en-US" w:eastAsia="zh-CN" w:bidi="ar-SA"/>
        </w:rPr>
        <w:t>万元</w:t>
      </w:r>
      <w:r>
        <w:rPr>
          <w:rFonts w:hint="default" w:ascii="仿宋_GB2312" w:eastAsia="仿宋_GB2312" w:cs="宋体" w:hAnsiTheme="minorHAnsi"/>
          <w:color w:val="auto"/>
          <w:kern w:val="2"/>
          <w:sz w:val="32"/>
          <w:szCs w:val="20"/>
          <w:lang w:val="en-US" w:eastAsia="zh-CN" w:bidi="ar-SA"/>
        </w:rPr>
        <w:t>（0个下属二级事业单位与机关统一核算）</w:t>
      </w:r>
      <w:r>
        <w:rPr>
          <w:rFonts w:hint="default" w:ascii="仿宋_GB2312" w:eastAsia="仿宋_GB2312" w:cs="宋体"/>
          <w:color w:val="auto"/>
          <w:kern w:val="2"/>
          <w:sz w:val="32"/>
          <w:szCs w:val="20"/>
          <w:lang w:val="en-US" w:eastAsia="zh-CN" w:bidi="ar-SA"/>
        </w:rPr>
        <w:t>，比上年</w:t>
      </w:r>
      <w:r>
        <w:rPr>
          <w:rFonts w:hint="eastAsia" w:ascii="仿宋_GB2312" w:eastAsia="仿宋_GB2312" w:cs="宋体"/>
          <w:color w:val="auto"/>
          <w:kern w:val="2"/>
          <w:sz w:val="32"/>
          <w:szCs w:val="20"/>
          <w:lang w:val="en-US" w:eastAsia="zh-CN" w:bidi="ar-SA"/>
        </w:rPr>
        <w:t>增加4.61</w:t>
      </w:r>
      <w:r>
        <w:rPr>
          <w:rFonts w:hint="default" w:ascii="仿宋_GB2312" w:eastAsia="仿宋_GB2312" w:cs="宋体"/>
          <w:color w:val="auto"/>
          <w:kern w:val="2"/>
          <w:sz w:val="32"/>
          <w:szCs w:val="20"/>
          <w:lang w:val="en-US" w:eastAsia="zh-CN" w:bidi="ar-SA"/>
        </w:rPr>
        <w:t>万元，</w:t>
      </w:r>
      <w:r>
        <w:rPr>
          <w:rFonts w:hint="eastAsia" w:ascii="仿宋_GB2312" w:eastAsia="仿宋_GB2312" w:cs="宋体"/>
          <w:color w:val="auto"/>
          <w:kern w:val="2"/>
          <w:sz w:val="32"/>
          <w:szCs w:val="20"/>
          <w:lang w:val="en-US" w:eastAsia="zh-CN" w:bidi="ar-SA"/>
        </w:rPr>
        <w:t>增长3.25%，主要是因为人员增加。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2.8</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1.2</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3.48</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4.32</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1.3</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9.84</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0.5</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劳务费</w:t>
      </w:r>
      <w:r>
        <w:rPr>
          <w:rFonts w:hint="eastAsia" w:ascii="仿宋_GB2312" w:eastAsia="仿宋_GB2312" w:cs="宋体"/>
          <w:kern w:val="2"/>
          <w:sz w:val="32"/>
          <w:szCs w:val="20"/>
          <w:lang w:val="en-US" w:eastAsia="zh-CN" w:bidi="ar-SA"/>
        </w:rPr>
        <w:t>20</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12.36</w:t>
      </w:r>
      <w:r>
        <w:rPr>
          <w:rFonts w:hint="default" w:ascii="仿宋_GB2312" w:eastAsia="仿宋_GB2312" w:cs="宋体"/>
          <w:kern w:val="2"/>
          <w:sz w:val="32"/>
          <w:szCs w:val="20"/>
          <w:lang w:val="en-US" w:eastAsia="zh-CN" w:bidi="ar-SA"/>
        </w:rPr>
        <w:t>万元、福利费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8</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30.83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办公设备购置费6</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45.86</w:t>
      </w:r>
      <w:r>
        <w:rPr>
          <w:rFonts w:hint="default" w:ascii="仿宋_GB2312" w:eastAsia="仿宋_GB2312" w:cs="宋体"/>
          <w:kern w:val="2"/>
          <w:sz w:val="32"/>
          <w:szCs w:val="20"/>
          <w:lang w:val="en-US" w:eastAsia="zh-CN" w:bidi="ar-SA"/>
        </w:rPr>
        <w:t>万元等。</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一般公共预算“三公”经费及增减变化情况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2023年“三公”经费财政拨款预算支出8万元，较上年未发生变化。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其中：公务用车运行维护费8万元，较上年预算减少0万元，主要用于公务用车的燃料费、维修费、保险费、通行费等支出；公务用车购置费0万元，本单位2023年无公务用车购置计划。2023年公务用车保有数2辆。</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其中：公务接待费0万元，较上年减少0万元，主要用于接待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公务接待费同比减少0%，减少的原因是本单位</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国有资本经营预算支出情况 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3674</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55.85</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是建设项目支出缩减。</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810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保安镇城管执法队员服务、专职消防员服务、巡逻队员服务、镇区保洁及农村垃圾清运服务、镇区绿化养护服务等。</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工程类2864万元，</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镇区污水管网建设工程、中心学校新镇小绿化建设工程、其他工程施工等方面</w:t>
      </w:r>
      <w:r>
        <w:rPr>
          <w:rFonts w:hint="default" w:ascii="仿宋_GB2312" w:eastAsia="仿宋_GB2312" w:cs="宋体"/>
          <w:kern w:val="2"/>
          <w:sz w:val="32"/>
          <w:szCs w:val="20"/>
          <w:lang w:val="en-US" w:eastAsia="zh-CN" w:bidi="ar-SA"/>
        </w:rPr>
        <w:t>支出</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年预算批复日止，本单位共有车辆</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辆，其中：一般公务用车</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辆，其他车辆0辆；单位价值50万元以上通用设备0台（套），单价100万元以上专用设备0台（套）。</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项目预算绩效情况</w:t>
      </w:r>
      <w:r>
        <w:rPr>
          <w:rFonts w:hint="eastAsia" w:ascii="黑体" w:eastAsia="黑体" w:cs="宋体" w:hAnsiTheme="minorHAnsi"/>
          <w:kern w:val="2"/>
          <w:sz w:val="32"/>
          <w:szCs w:val="20"/>
          <w:lang w:val="en-US" w:eastAsia="zh-CN" w:bidi="ar-SA"/>
        </w:rPr>
        <w:t xml:space="preserve">    </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2023年实行绩效目标管理的项目有3个，项目预算1702.9万元。</w:t>
      </w:r>
    </w:p>
    <w:p>
      <w:pPr>
        <w:pStyle w:val="2"/>
        <w:keepNext w:val="0"/>
        <w:keepLines w:val="0"/>
        <w:pageBreakBefore w:val="0"/>
        <w:widowControl w:val="0"/>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保安镇镇区规划、基础设施建设及维护项目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1375.31</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镇区基础设施建设。</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完善保安镇区基础设施建设，推动保安镇经济发展</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成本指标：项目支出总额控制在1375.31万元以内。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保障项目个数达到13个</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保障覆盖率达到100%。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时效</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项目资金保障及时</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2、村级组织运转经费项目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17.59</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保障村级经费。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保障村级组织运转经费，推动村集体发展</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成本指标：项目支出总额为17.59万元。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保障村个数达到28个</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保障覆盖率达到100%。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时效</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项目资金保障及时</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3、保安镇农业农村发展项目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310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农业农村经济发展。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保障农业农村发展经费，促进农村经济稳定发展</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成本指标：项目支出总额控制在310万元以内。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保障项目个数达到19个</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保障覆盖率达到100%。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时效</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项目资金保障及时</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w:t>
      </w:r>
      <w:r>
        <w:rPr>
          <w:rFonts w:hint="eastAsia" w:ascii="黑体" w:eastAsia="黑体" w:cs="宋体"/>
          <w:kern w:val="2"/>
          <w:sz w:val="32"/>
          <w:szCs w:val="20"/>
          <w:lang w:val="en-US" w:eastAsia="zh-CN" w:bidi="ar-SA"/>
        </w:rPr>
        <w:t>保安镇人民政府</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pPr>
        <w:tabs>
          <w:tab w:val="left" w:pos="681"/>
        </w:tabs>
        <w:bidi w:val="0"/>
        <w:jc w:val="lef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B1A28355"/>
    <w:multiLevelType w:val="singleLevel"/>
    <w:tmpl w:val="B1A28355"/>
    <w:lvl w:ilvl="0" w:tentative="0">
      <w:start w:val="1"/>
      <w:numFmt w:val="decimal"/>
      <w:suff w:val="nothing"/>
      <w:lvlText w:val="%1、"/>
      <w:lvlJc w:val="left"/>
    </w:lvl>
  </w:abstractNum>
  <w:abstractNum w:abstractNumId="2">
    <w:nsid w:val="E2568610"/>
    <w:multiLevelType w:val="singleLevel"/>
    <w:tmpl w:val="E2568610"/>
    <w:lvl w:ilvl="0" w:tentative="0">
      <w:start w:val="5"/>
      <w:numFmt w:val="chineseCounting"/>
      <w:suff w:val="nothing"/>
      <w:lvlText w:val="%1、"/>
      <w:lvlJc w:val="left"/>
      <w:rPr>
        <w:rFonts w:hint="eastAsia"/>
      </w:rPr>
    </w:lvl>
  </w:abstractNum>
  <w:abstractNum w:abstractNumId="3">
    <w:nsid w:val="15937BEE"/>
    <w:multiLevelType w:val="singleLevel"/>
    <w:tmpl w:val="15937BEE"/>
    <w:lvl w:ilvl="0" w:tentative="0">
      <w:start w:val="1"/>
      <w:numFmt w:val="decimal"/>
      <w:suff w:val="nothing"/>
      <w:lvlText w:val="（%1）"/>
      <w:lvlJc w:val="left"/>
    </w:lvl>
  </w:abstractNum>
  <w:abstractNum w:abstractNumId="4">
    <w:nsid w:val="26A8EE82"/>
    <w:multiLevelType w:val="singleLevel"/>
    <w:tmpl w:val="26A8EE82"/>
    <w:lvl w:ilvl="0" w:tentative="0">
      <w:start w:val="1"/>
      <w:numFmt w:val="chineseCounting"/>
      <w:suff w:val="nothing"/>
      <w:lvlText w:val="%1、"/>
      <w:lvlJc w:val="left"/>
      <w:rPr>
        <w:rFonts w:hint="eastAsia"/>
      </w:rPr>
    </w:lvl>
  </w:abstractNum>
  <w:abstractNum w:abstractNumId="5">
    <w:nsid w:val="2A716D5E"/>
    <w:multiLevelType w:val="singleLevel"/>
    <w:tmpl w:val="2A716D5E"/>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M2QwZTVmYmJkN2RlNGVkM2RiMjQwZDA1NGU2OWUifQ=="/>
    <w:docVar w:name="KSO_WPS_MARK_KEY" w:val="a7659690-9e4d-4c3e-af08-67ee41d606ac"/>
  </w:docVars>
  <w:rsids>
    <w:rsidRoot w:val="00172A27"/>
    <w:rsid w:val="0B503035"/>
    <w:rsid w:val="0C0374EE"/>
    <w:rsid w:val="104A62F1"/>
    <w:rsid w:val="14F2292B"/>
    <w:rsid w:val="1A16497B"/>
    <w:rsid w:val="222C4798"/>
    <w:rsid w:val="22871F0B"/>
    <w:rsid w:val="22A6629A"/>
    <w:rsid w:val="28855DF1"/>
    <w:rsid w:val="2D0926D4"/>
    <w:rsid w:val="2D280215"/>
    <w:rsid w:val="2D68268E"/>
    <w:rsid w:val="37BD5B66"/>
    <w:rsid w:val="3CB94BA1"/>
    <w:rsid w:val="416D4033"/>
    <w:rsid w:val="41BB4569"/>
    <w:rsid w:val="43834631"/>
    <w:rsid w:val="44B27EEE"/>
    <w:rsid w:val="47907D04"/>
    <w:rsid w:val="4A2046B5"/>
    <w:rsid w:val="530007F6"/>
    <w:rsid w:val="596A0A97"/>
    <w:rsid w:val="59A34AAB"/>
    <w:rsid w:val="5CFD78E3"/>
    <w:rsid w:val="5D1F7497"/>
    <w:rsid w:val="71D9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yhj大标题"/>
    <w:basedOn w:val="1"/>
    <w:next w:val="1"/>
    <w:qFormat/>
    <w:uiPriority w:val="0"/>
    <w:pPr>
      <w:spacing w:before="312" w:after="312"/>
      <w:jc w:val="center"/>
    </w:pPr>
    <w:rPr>
      <w:rFonts w:cs="宋体" w:asciiTheme="majorEastAsia" w:hAnsiTheme="majorEastAsia" w:eastAsiaTheme="majorEastAsia"/>
      <w:b/>
      <w:bCs/>
      <w:sz w:val="44"/>
      <w:szCs w:val="20"/>
    </w:rPr>
  </w:style>
  <w:style w:type="paragraph" w:customStyle="1" w:styleId="8">
    <w:name w:val="yhj标题一"/>
    <w:basedOn w:val="1"/>
    <w:qFormat/>
    <w:uiPriority w:val="0"/>
    <w:pPr>
      <w:ind w:firstLine="640" w:firstLineChars="200"/>
    </w:pPr>
    <w:rPr>
      <w:rFonts w:ascii="黑体" w:eastAsia="黑体" w:cs="宋体"/>
      <w:sz w:val="32"/>
      <w:szCs w:val="20"/>
    </w:rPr>
  </w:style>
  <w:style w:type="paragraph" w:customStyle="1" w:styleId="9">
    <w:name w:val="yhj标题（二）"/>
    <w:basedOn w:val="1"/>
    <w:qFormat/>
    <w:uiPriority w:val="0"/>
    <w:pPr>
      <w:ind w:firstLine="640" w:firstLineChars="200"/>
    </w:pPr>
    <w:rPr>
      <w:rFonts w:ascii="楷体_GB2312" w:eastAsia="楷体_GB2312" w:cs="宋体"/>
      <w:sz w:val="32"/>
      <w:szCs w:val="20"/>
    </w:rPr>
  </w:style>
  <w:style w:type="paragraph" w:customStyle="1" w:styleId="10">
    <w:name w:val="yhj副标题"/>
    <w:basedOn w:val="1"/>
    <w:qFormat/>
    <w:uiPriority w:val="0"/>
    <w:pPr>
      <w:spacing w:before="156" w:after="156"/>
      <w:jc w:val="center"/>
    </w:pPr>
    <w:rPr>
      <w:rFonts w:ascii="楷体_GB2312" w:eastAsia="楷体_GB2312" w:cs="宋体"/>
      <w:sz w:val="32"/>
      <w:szCs w:val="20"/>
    </w:rPr>
  </w:style>
  <w:style w:type="paragraph" w:customStyle="1" w:styleId="11">
    <w:name w:val="yhj正文1"/>
    <w:basedOn w:val="1"/>
    <w:qFormat/>
    <w:uiPriority w:val="0"/>
    <w:pPr>
      <w:ind w:firstLine="64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3577</Words>
  <Characters>3938</Characters>
  <Lines>0</Lines>
  <Paragraphs>0</Paragraphs>
  <TotalTime>10</TotalTime>
  <ScaleCrop>false</ScaleCrop>
  <LinksUpToDate>false</LinksUpToDate>
  <CharactersWithSpaces>3944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2022-03-15T03:17:00Z</dcterms:created>
  <dc:creator>Administrator</dc:creator>
  <cp:lastModifiedBy>祝</cp:lastModifiedBy>
  <cp:lastPrinted>2022-03-23T09:34:00Z</cp:lastPrinted>
  <dcterms:modified xsi:type="dcterms:W3CDTF">2023-02-10T00:50:02Z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FC9B8E461F974BB5A4AFAF1550C97224</vt:lpwstr>
  </property>
</Properties>
</file>