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刘仁八镇婚俗改革工作领导小组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长：吴冠韬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副组长：伍清华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黄善送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员：邹  健  党政综合办公室主任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刘先补  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冯光建  镇纪委副书记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柯  勇  书记助理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闵万春  党政综合办干事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黄炳坤  党政综合办干事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纪道玉  民政办主任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  骏  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  刚  广电中心主任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  君  工会办公室主任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柯烨峰  镇团委书记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刘诗华  镇妇联副主席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黄洪亮  财经所所长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曹中俊  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  昕  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饶旺平  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  笑  市场监督管理所所长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领导小组办公室设在镇民政办，纪道玉同志兼任办公室主任。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highlight w:val="none"/>
          <w:lang w:val="en-US" w:eastAsia="zh-CN"/>
        </w:rPr>
        <w:t>刘仁八镇婚俗改革工作任务清单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7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党政综合办公室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协调解决刘仁八镇婚俗改革工作中遇到的有关问题，适时召开动员会，推进会和总结大会。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牵头加强党员教育和管理，将党员干部带头移风易俗践行情况纳入年度考核评价，党员管理等范围。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积极开展婚俗改革宣传工作，对正面典型予以褒扬，对反面典型及时曝光，广泛刊播系列公益广告，营造良好舆论氛围。牵头组织开展“文明家庭”系列评比表彰活动。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镇纪委</w:t>
            </w:r>
          </w:p>
        </w:tc>
        <w:tc>
          <w:tcPr>
            <w:tcW w:w="7363" w:type="dxa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督促各单位严格落实党员和公职人员办理喜庆事宜的规定，发挥党员干部在推动移风易俗树立文明乡风中的模范带头作用。通过召开支部主题党日的形式，教育和引导党员干部带头学习、宣传、遵守婚俗改革新规矩。及时对有喜事大操大办苗头的党员干部说服教育、正确引导，对触犯“红线”的党员干部进行问责及警示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镇民政办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组织协调全镇婚俗改革工作。充分发挥婚姻登记、基层维权、社会工作等部门工作优势，确保工作有序开展。联合相关部门开展婚姻家庭辅导、集体婚礼、婚俗文化示范基地创建。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司法所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加强《民法典》等婚姻家庭法律的辅导宣传。做好婚姻家庭辅导专业团队组建，做好调解引导和当事人合法权益保护。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镇工会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发挥基层工会作用，在职工广泛开展婚俗改革宣传教育，倡导职工带头举办文明节俭的新婚仪式。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镇团委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发挥青年志愿者作用，带头举办文明节俭的新婚仪式，在青年群体中广泛开展婚俗改革宣传教育；组织青年志愿者参与婚俗改革宣传等各类志愿服务活动。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镇妇联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发挥巾帼志愿作用，在妇女群体开展婚俗改革宣传教育，常态化进行“最美家庭”、“好媳妇”、“好婆婆”等系列评创活动。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镇财经所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做好婚俗改革工作资金保障工作。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中心学校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加强学校教师职工、学生家风家教教育，加强家风家教教育宣传。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镇农办、乡村振兴办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会同民政办结合美丽乡村建设户外颁证点，加强农村自治管理，推动村规民约等有效实施。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镇广电中心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充分利用报纸、村村响广播、电视、网络、微博、微信公众号等，深入宣传婚俗改革的重要意义和先进典型，营造浓厚氛围，加强新闻媒体舆论监督。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镇卫生院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在结婚登记前对适龄青年进行婚前医学检查、婚育健康指导和咨询服务；做好婚姻家庭辅导心理咨询师团队组建，做好婚姻调解工作。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市场监督管理所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规范婚庆市场秩序，加强指导和培训，推进文明餐桌、光盘系列行动宣传。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2M0ZDI5OWU0YjgzZWIzNTY2YjA0NTU1NDMyMWMifQ=="/>
  </w:docVars>
  <w:rsids>
    <w:rsidRoot w:val="3D3703D3"/>
    <w:rsid w:val="05153BA6"/>
    <w:rsid w:val="06A77A23"/>
    <w:rsid w:val="25F062CF"/>
    <w:rsid w:val="2D9E2E23"/>
    <w:rsid w:val="339D60E2"/>
    <w:rsid w:val="37D61DC4"/>
    <w:rsid w:val="3B4D33E7"/>
    <w:rsid w:val="3D3703D3"/>
    <w:rsid w:val="4092116F"/>
    <w:rsid w:val="45947757"/>
    <w:rsid w:val="496F6C63"/>
    <w:rsid w:val="4E9B22E5"/>
    <w:rsid w:val="52EC392E"/>
    <w:rsid w:val="59B66189"/>
    <w:rsid w:val="608D6D6B"/>
    <w:rsid w:val="646262E3"/>
    <w:rsid w:val="691B4B05"/>
    <w:rsid w:val="6F2856AB"/>
    <w:rsid w:val="7D3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3625</Words>
  <Characters>3635</Characters>
  <Lines>0</Lines>
  <Paragraphs>0</Paragraphs>
  <TotalTime>4</TotalTime>
  <ScaleCrop>false</ScaleCrop>
  <LinksUpToDate>false</LinksUpToDate>
  <CharactersWithSpaces>3718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2022-03-07T06:53:00Z</dcterms:created>
  <dc:creator>Administrator</dc:creator>
  <cp:lastModifiedBy>Administrator</cp:lastModifiedBy>
  <cp:lastPrinted>2022-05-19T07:35:00Z</cp:lastPrinted>
  <dcterms:modified xsi:type="dcterms:W3CDTF">2022-07-29T00:51:56Z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9D730C2C927A494989756E814EEB8C59</vt:lpwstr>
  </property>
</Properties>
</file>