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80" w:lineRule="auto"/>
        <w:jc w:val="both"/>
        <w:textAlignment w:val="auto"/>
        <w:rPr>
          <w:rStyle w:val="9"/>
          <w:rFonts w:hint="eastAsia" w:ascii="微软雅黑" w:hAnsi="微软雅黑" w:eastAsia="微软雅黑" w:cs="微软雅黑"/>
          <w:b w:val="0"/>
          <w:bCs w:val="0"/>
          <w:kern w:val="0"/>
          <w:sz w:val="32"/>
          <w:szCs w:val="32"/>
          <w:lang w:val="en-US" w:eastAsia="zh-CN" w:bidi="ar"/>
        </w:rPr>
      </w:pPr>
      <w:r>
        <w:rPr>
          <w:rStyle w:val="9"/>
          <w:rFonts w:hint="eastAsia" w:ascii="微软雅黑" w:hAnsi="微软雅黑" w:eastAsia="微软雅黑" w:cs="微软雅黑"/>
          <w:b w:val="0"/>
          <w:bCs w:val="0"/>
          <w:kern w:val="0"/>
          <w:sz w:val="32"/>
          <w:szCs w:val="32"/>
          <w:lang w:val="en-US" w:eastAsia="zh-CN" w:bidi="ar"/>
        </w:rPr>
        <w:t>一、基本概况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80" w:lineRule="auto"/>
        <w:ind w:firstLine="560" w:firstLineChars="200"/>
        <w:jc w:val="both"/>
        <w:textAlignment w:val="auto"/>
        <w:rPr>
          <w:rFonts w:hint="eastAsia" w:ascii="微软雅黑" w:hAnsi="微软雅黑" w:eastAsia="微软雅黑" w:cs="Times New Roman"/>
          <w:sz w:val="28"/>
          <w:szCs w:val="28"/>
        </w:rPr>
      </w:pPr>
      <w:r>
        <w:rPr>
          <w:rFonts w:hint="eastAsia" w:ascii="微软雅黑" w:hAnsi="微软雅黑" w:eastAsia="微软雅黑" w:cs="Times New Roman"/>
          <w:sz w:val="28"/>
          <w:szCs w:val="28"/>
        </w:rPr>
        <w:t>大庄村位于灵乡镇西南部，东与戴岭村交界，西与金牛镇相望，南与金牛</w:t>
      </w:r>
      <w:r>
        <w:rPr>
          <w:rFonts w:hint="eastAsia" w:ascii="微软雅黑" w:hAnsi="微软雅黑" w:eastAsia="微软雅黑" w:cs="Times New Roman"/>
          <w:sz w:val="28"/>
          <w:szCs w:val="28"/>
          <w:lang w:val="en-US" w:eastAsia="zh-CN"/>
        </w:rPr>
        <w:t>镇</w:t>
      </w:r>
      <w:r>
        <w:rPr>
          <w:rFonts w:hint="eastAsia" w:ascii="微软雅黑" w:hAnsi="微软雅黑" w:eastAsia="微软雅黑" w:cs="Times New Roman"/>
          <w:sz w:val="28"/>
          <w:szCs w:val="28"/>
        </w:rPr>
        <w:t>袁铺村相连，北与罗桥村毗邻。属丘陵地带，全村版图面积 6.2 平方公里；辖13个自然湾，17个村民小组。总户数715户，总人口3178人。耕地面积2780亩，其中水田2580亩，旱地200亩</w:t>
      </w:r>
      <w:r>
        <w:rPr>
          <w:rFonts w:hint="eastAsia" w:ascii="微软雅黑" w:hAnsi="微软雅黑" w:eastAsia="微软雅黑" w:cs="Times New Roman"/>
          <w:sz w:val="28"/>
          <w:szCs w:val="28"/>
          <w:lang w:eastAsia="zh-CN"/>
        </w:rPr>
        <w:t>；</w:t>
      </w:r>
      <w:r>
        <w:rPr>
          <w:rFonts w:hint="eastAsia" w:ascii="微软雅黑" w:hAnsi="微软雅黑" w:eastAsia="微软雅黑" w:cs="Times New Roman"/>
          <w:sz w:val="28"/>
          <w:szCs w:val="28"/>
        </w:rPr>
        <w:t>山场面积2153亩</w:t>
      </w:r>
      <w:r>
        <w:rPr>
          <w:rFonts w:hint="eastAsia" w:ascii="微软雅黑" w:hAnsi="微软雅黑" w:eastAsia="微软雅黑" w:cs="Times New Roman"/>
          <w:sz w:val="28"/>
          <w:szCs w:val="28"/>
          <w:lang w:eastAsia="zh-CN"/>
        </w:rPr>
        <w:t>。</w:t>
      </w:r>
      <w:r>
        <w:rPr>
          <w:rFonts w:hint="eastAsia" w:ascii="微软雅黑" w:hAnsi="微软雅黑" w:eastAsia="微软雅黑" w:cs="Times New Roman"/>
          <w:sz w:val="28"/>
          <w:szCs w:val="28"/>
        </w:rPr>
        <w:t>境内有两座水库</w:t>
      </w:r>
      <w:r>
        <w:rPr>
          <w:rFonts w:hint="eastAsia" w:ascii="微软雅黑" w:hAnsi="微软雅黑" w:eastAsia="微软雅黑" w:cs="Times New Roman"/>
          <w:sz w:val="28"/>
          <w:szCs w:val="28"/>
          <w:lang w:val="en-US" w:eastAsia="zh-CN"/>
        </w:rPr>
        <w:t>，分别是</w:t>
      </w:r>
      <w:r>
        <w:rPr>
          <w:rFonts w:hint="eastAsia" w:ascii="微软雅黑" w:hAnsi="微软雅黑" w:eastAsia="微软雅黑" w:cs="Times New Roman"/>
          <w:sz w:val="28"/>
          <w:szCs w:val="28"/>
        </w:rPr>
        <w:t>杨仙里水库和大洪口水库。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80" w:lineRule="auto"/>
        <w:ind w:firstLine="560" w:firstLineChars="200"/>
        <w:jc w:val="both"/>
        <w:textAlignment w:val="auto"/>
        <w:rPr>
          <w:rFonts w:hint="eastAsia" w:ascii="微软雅黑" w:hAnsi="微软雅黑" w:eastAsia="微软雅黑" w:cs="Times New Roman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Times New Roman"/>
          <w:sz w:val="28"/>
          <w:szCs w:val="28"/>
        </w:rPr>
        <w:t>村集体经济收入：</w:t>
      </w:r>
      <w:r>
        <w:rPr>
          <w:rFonts w:hint="eastAsia" w:ascii="微软雅黑" w:hAnsi="微软雅黑" w:eastAsia="微软雅黑" w:cs="Times New Roman"/>
          <w:sz w:val="28"/>
          <w:szCs w:val="28"/>
          <w:lang w:val="en-US" w:eastAsia="zh-CN"/>
        </w:rPr>
        <w:t>村办企业，兴庄生态农业有限公司</w:t>
      </w:r>
      <w:r>
        <w:rPr>
          <w:rFonts w:hint="eastAsia" w:ascii="微软雅黑" w:hAnsi="微软雅黑" w:eastAsia="微软雅黑" w:cs="Times New Roman"/>
          <w:sz w:val="28"/>
          <w:szCs w:val="28"/>
          <w:lang w:eastAsia="zh-CN"/>
        </w:rPr>
        <w:t>，</w:t>
      </w:r>
      <w:r>
        <w:rPr>
          <w:rFonts w:hint="eastAsia" w:ascii="微软雅黑" w:hAnsi="微软雅黑" w:eastAsia="微软雅黑" w:cs="Times New Roman"/>
          <w:sz w:val="28"/>
          <w:szCs w:val="28"/>
          <w:lang w:val="en-US" w:eastAsia="zh-CN"/>
        </w:rPr>
        <w:t>年收入</w:t>
      </w:r>
      <w:r>
        <w:rPr>
          <w:rFonts w:hint="eastAsia" w:ascii="微软雅黑" w:hAnsi="微软雅黑" w:eastAsia="微软雅黑" w:cs="Times New Roman"/>
          <w:sz w:val="28"/>
          <w:szCs w:val="28"/>
          <w:lang w:eastAsia="zh-CN"/>
        </w:rPr>
        <w:t>为</w:t>
      </w:r>
      <w:r>
        <w:rPr>
          <w:rFonts w:hint="eastAsia" w:ascii="微软雅黑" w:hAnsi="微软雅黑" w:eastAsia="微软雅黑" w:cs="Times New Roman"/>
          <w:sz w:val="28"/>
          <w:szCs w:val="28"/>
          <w:lang w:val="en-US" w:eastAsia="zh-CN"/>
        </w:rPr>
        <w:t>10</w:t>
      </w:r>
      <w:r>
        <w:rPr>
          <w:rFonts w:hint="eastAsia" w:ascii="微软雅黑" w:hAnsi="微软雅黑" w:eastAsia="微软雅黑" w:cs="Times New Roman"/>
          <w:sz w:val="28"/>
          <w:szCs w:val="28"/>
        </w:rPr>
        <w:t>万</w:t>
      </w:r>
      <w:r>
        <w:rPr>
          <w:rFonts w:hint="eastAsia" w:ascii="微软雅黑" w:hAnsi="微软雅黑" w:eastAsia="微软雅黑" w:cs="Times New Roman"/>
          <w:sz w:val="28"/>
          <w:szCs w:val="28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80" w:lineRule="auto"/>
        <w:ind w:firstLine="560" w:firstLineChars="200"/>
        <w:jc w:val="both"/>
        <w:textAlignment w:val="auto"/>
        <w:rPr>
          <w:rFonts w:hint="eastAsia" w:ascii="微软雅黑" w:hAnsi="微软雅黑" w:eastAsia="微软雅黑" w:cs="Times New Roman"/>
          <w:sz w:val="28"/>
          <w:szCs w:val="28"/>
        </w:rPr>
      </w:pPr>
      <w:r>
        <w:rPr>
          <w:rFonts w:hint="eastAsia" w:ascii="微软雅黑" w:hAnsi="微软雅黑" w:eastAsia="微软雅黑" w:cs="Times New Roman"/>
          <w:sz w:val="28"/>
          <w:szCs w:val="28"/>
          <w:lang w:val="en-US" w:eastAsia="zh-CN"/>
        </w:rPr>
        <w:t>人居环境整治</w:t>
      </w:r>
      <w:r>
        <w:rPr>
          <w:rFonts w:hint="eastAsia" w:ascii="微软雅黑" w:hAnsi="微软雅黑" w:eastAsia="微软雅黑" w:cs="Times New Roman"/>
          <w:sz w:val="28"/>
          <w:szCs w:val="28"/>
        </w:rPr>
        <w:t>方面</w:t>
      </w:r>
      <w:r>
        <w:rPr>
          <w:rFonts w:hint="eastAsia" w:ascii="微软雅黑" w:hAnsi="微软雅黑" w:eastAsia="微软雅黑" w:cs="Times New Roman"/>
          <w:sz w:val="28"/>
          <w:szCs w:val="28"/>
          <w:lang w:eastAsia="zh-CN"/>
        </w:rPr>
        <w:t>：</w:t>
      </w:r>
      <w:r>
        <w:rPr>
          <w:rFonts w:hint="eastAsia" w:ascii="微软雅黑" w:hAnsi="微软雅黑" w:eastAsia="微软雅黑" w:cs="Times New Roman"/>
          <w:sz w:val="28"/>
          <w:szCs w:val="28"/>
        </w:rPr>
        <w:t>成立村人居环境整治领导小组，村书记任组长，强化联系村干部包保责任，统筹推进农村人居环境整治工作。村党组织书记为第一责任人，充分发挥党组织战斗堡垒作用和党员先锋模范作用，实行村、片、组三级网格化管理，将党支部、党小组、党员安排到各个“网格上”。注重氛围营造。积极开展“美丽庭院”、“清洁户”评选、挂牌等活动，增强农民保持优美人居环境的荣誉感。采取群众喜闻乐见方式，大力开展农村人居环境整治宣传，引导广大农村妇女、志愿者、社会组织参与到农村人居环境整治中来。利用高产农田整改的契机，将全村所有基本农田进行疏通改建，实现排灌自如，丰产丰收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80" w:lineRule="auto"/>
        <w:jc w:val="both"/>
        <w:textAlignment w:val="auto"/>
        <w:rPr>
          <w:rStyle w:val="9"/>
          <w:rFonts w:hint="eastAsia" w:ascii="微软雅黑" w:hAnsi="微软雅黑" w:eastAsia="微软雅黑" w:cs="微软雅黑"/>
          <w:b w:val="0"/>
          <w:bCs w:val="0"/>
          <w:kern w:val="0"/>
          <w:sz w:val="32"/>
          <w:szCs w:val="32"/>
          <w:lang w:val="en-US" w:eastAsia="zh-CN" w:bidi="ar"/>
        </w:rPr>
      </w:pPr>
      <w:r>
        <w:rPr>
          <w:rStyle w:val="9"/>
          <w:rFonts w:hint="eastAsia" w:ascii="微软雅黑" w:hAnsi="微软雅黑" w:eastAsia="微软雅黑" w:cs="微软雅黑"/>
          <w:b w:val="0"/>
          <w:bCs w:val="0"/>
          <w:kern w:val="0"/>
          <w:sz w:val="32"/>
          <w:szCs w:val="32"/>
          <w:lang w:val="en-US" w:eastAsia="zh-CN" w:bidi="ar"/>
        </w:rPr>
        <w:t>二、领导班子成员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80" w:lineRule="auto"/>
        <w:ind w:firstLine="560" w:firstLineChars="200"/>
        <w:jc w:val="both"/>
        <w:textAlignment w:val="auto"/>
        <w:rPr>
          <w:rFonts w:hint="eastAsia" w:ascii="微软雅黑" w:hAnsi="微软雅黑" w:eastAsia="微软雅黑" w:cs="Times New Roman"/>
          <w:sz w:val="28"/>
          <w:szCs w:val="28"/>
        </w:rPr>
      </w:pPr>
      <w:r>
        <w:rPr>
          <w:rFonts w:hint="eastAsia" w:ascii="微软雅黑" w:hAnsi="微软雅黑" w:eastAsia="微软雅黑" w:cs="Times New Roman"/>
          <w:sz w:val="28"/>
          <w:szCs w:val="28"/>
        </w:rPr>
        <w:t xml:space="preserve">纪署明  </w:t>
      </w:r>
      <w:r>
        <w:rPr>
          <w:rFonts w:hint="eastAsia" w:ascii="微软雅黑" w:hAnsi="微软雅黑" w:eastAsia="微软雅黑" w:cs="Times New Roman"/>
          <w:sz w:val="28"/>
          <w:szCs w:val="28"/>
          <w:lang w:val="en-US" w:eastAsia="zh-CN"/>
        </w:rPr>
        <w:t>大庄村</w:t>
      </w:r>
      <w:r>
        <w:rPr>
          <w:rFonts w:hint="eastAsia" w:ascii="微软雅黑" w:hAnsi="微软雅黑" w:eastAsia="微软雅黑" w:cs="Times New Roman"/>
          <w:sz w:val="28"/>
          <w:szCs w:val="28"/>
        </w:rPr>
        <w:t>党总支书记、村委会主任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80" w:lineRule="auto"/>
        <w:ind w:firstLine="560" w:firstLineChars="200"/>
        <w:jc w:val="both"/>
        <w:textAlignment w:val="auto"/>
        <w:rPr>
          <w:rFonts w:hint="eastAsia" w:ascii="微软雅黑" w:hAnsi="微软雅黑" w:eastAsia="微软雅黑" w:cs="Times New Roman"/>
          <w:sz w:val="28"/>
          <w:szCs w:val="28"/>
        </w:rPr>
      </w:pPr>
      <w:r>
        <w:rPr>
          <w:rFonts w:hint="eastAsia" w:ascii="微软雅黑" w:hAnsi="微软雅黑" w:eastAsia="微软雅黑" w:cs="Times New Roman"/>
          <w:sz w:val="28"/>
          <w:szCs w:val="28"/>
        </w:rPr>
        <w:t xml:space="preserve">纪昌金  </w:t>
      </w:r>
      <w:r>
        <w:rPr>
          <w:rFonts w:hint="eastAsia" w:ascii="微软雅黑" w:hAnsi="微软雅黑" w:eastAsia="微软雅黑" w:cs="Times New Roman"/>
          <w:sz w:val="28"/>
          <w:szCs w:val="28"/>
          <w:lang w:val="en-US" w:eastAsia="zh-CN"/>
        </w:rPr>
        <w:t>大庄村</w:t>
      </w:r>
      <w:r>
        <w:rPr>
          <w:rFonts w:hint="eastAsia" w:ascii="微软雅黑" w:hAnsi="微软雅黑" w:eastAsia="微软雅黑" w:cs="Times New Roman"/>
          <w:sz w:val="28"/>
          <w:szCs w:val="28"/>
        </w:rPr>
        <w:t>党总支</w:t>
      </w:r>
      <w:r>
        <w:rPr>
          <w:rFonts w:hint="eastAsia" w:ascii="微软雅黑" w:hAnsi="微软雅黑" w:eastAsia="微软雅黑" w:cs="Times New Roman"/>
          <w:sz w:val="28"/>
          <w:szCs w:val="28"/>
          <w:lang w:val="en-US" w:eastAsia="zh-CN"/>
        </w:rPr>
        <w:t>副书记</w:t>
      </w:r>
      <w:r>
        <w:rPr>
          <w:rFonts w:hint="eastAsia" w:ascii="微软雅黑" w:hAnsi="微软雅黑" w:eastAsia="微软雅黑" w:cs="Times New Roman"/>
          <w:sz w:val="28"/>
          <w:szCs w:val="28"/>
        </w:rPr>
        <w:t>、村委会委员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80" w:lineRule="auto"/>
        <w:ind w:firstLine="560" w:firstLineChars="200"/>
        <w:jc w:val="both"/>
        <w:textAlignment w:val="auto"/>
        <w:rPr>
          <w:rFonts w:hint="eastAsia" w:ascii="微软雅黑" w:hAnsi="微软雅黑" w:eastAsia="微软雅黑" w:cs="Times New Roman"/>
          <w:sz w:val="28"/>
          <w:szCs w:val="28"/>
        </w:rPr>
      </w:pPr>
      <w:r>
        <w:rPr>
          <w:rFonts w:hint="eastAsia" w:ascii="微软雅黑" w:hAnsi="微软雅黑" w:eastAsia="微软雅黑" w:cs="Times New Roman"/>
          <w:sz w:val="28"/>
          <w:szCs w:val="28"/>
        </w:rPr>
        <w:t xml:space="preserve">吴霞珍  </w:t>
      </w:r>
      <w:r>
        <w:rPr>
          <w:rFonts w:hint="eastAsia" w:ascii="微软雅黑" w:hAnsi="微软雅黑" w:eastAsia="微软雅黑" w:cs="Times New Roman"/>
          <w:sz w:val="28"/>
          <w:szCs w:val="28"/>
          <w:lang w:val="en-US" w:eastAsia="zh-CN"/>
        </w:rPr>
        <w:t>大庄村</w:t>
      </w:r>
      <w:r>
        <w:rPr>
          <w:rFonts w:hint="eastAsia" w:ascii="微软雅黑" w:hAnsi="微软雅黑" w:eastAsia="微软雅黑" w:cs="Times New Roman"/>
          <w:sz w:val="28"/>
          <w:szCs w:val="28"/>
        </w:rPr>
        <w:t>党总支委员、</w:t>
      </w:r>
      <w:r>
        <w:rPr>
          <w:rFonts w:hint="eastAsia" w:ascii="微软雅黑" w:hAnsi="微软雅黑" w:eastAsia="微软雅黑" w:cs="Times New Roman"/>
          <w:sz w:val="28"/>
          <w:szCs w:val="28"/>
          <w:lang w:val="en-US" w:eastAsia="zh-CN"/>
        </w:rPr>
        <w:t>纪检</w:t>
      </w:r>
      <w:r>
        <w:rPr>
          <w:rFonts w:hint="eastAsia" w:ascii="微软雅黑" w:hAnsi="微软雅黑" w:eastAsia="微软雅黑" w:cs="Times New Roman"/>
          <w:sz w:val="28"/>
          <w:szCs w:val="28"/>
        </w:rPr>
        <w:t>委员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80" w:lineRule="auto"/>
        <w:ind w:firstLine="560" w:firstLineChars="200"/>
        <w:jc w:val="both"/>
        <w:textAlignment w:val="auto"/>
        <w:rPr>
          <w:rFonts w:hint="eastAsia" w:ascii="微软雅黑" w:hAnsi="微软雅黑" w:eastAsia="微软雅黑" w:cs="Times New Roman"/>
          <w:sz w:val="28"/>
          <w:szCs w:val="28"/>
        </w:rPr>
      </w:pPr>
      <w:r>
        <w:rPr>
          <w:rFonts w:hint="eastAsia" w:ascii="微软雅黑" w:hAnsi="微软雅黑" w:eastAsia="微软雅黑" w:cs="Times New Roman"/>
          <w:sz w:val="28"/>
          <w:szCs w:val="28"/>
        </w:rPr>
        <w:t xml:space="preserve">左红翠  </w:t>
      </w:r>
      <w:r>
        <w:rPr>
          <w:rFonts w:hint="eastAsia" w:ascii="微软雅黑" w:hAnsi="微软雅黑" w:eastAsia="微软雅黑" w:cs="Times New Roman"/>
          <w:sz w:val="28"/>
          <w:szCs w:val="28"/>
          <w:lang w:val="en-US" w:eastAsia="zh-CN"/>
        </w:rPr>
        <w:t>大庄村</w:t>
      </w:r>
      <w:r>
        <w:rPr>
          <w:rFonts w:hint="eastAsia" w:ascii="微软雅黑" w:hAnsi="微软雅黑" w:eastAsia="微软雅黑" w:cs="Times New Roman"/>
          <w:sz w:val="28"/>
          <w:szCs w:val="28"/>
        </w:rPr>
        <w:t>村委会委员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80" w:lineRule="auto"/>
        <w:ind w:firstLine="560" w:firstLineChars="200"/>
        <w:jc w:val="both"/>
        <w:textAlignment w:val="auto"/>
        <w:rPr>
          <w:rFonts w:hint="eastAsia" w:ascii="微软雅黑" w:hAnsi="微软雅黑" w:eastAsia="微软雅黑" w:cs="Times New Roman"/>
          <w:sz w:val="28"/>
          <w:szCs w:val="28"/>
        </w:rPr>
      </w:pPr>
      <w:r>
        <w:rPr>
          <w:rFonts w:hint="eastAsia" w:ascii="微软雅黑" w:hAnsi="微软雅黑" w:eastAsia="微软雅黑" w:cs="Times New Roman"/>
          <w:sz w:val="28"/>
          <w:szCs w:val="28"/>
        </w:rPr>
        <w:t>吴</w:t>
      </w:r>
      <w:r>
        <w:rPr>
          <w:rFonts w:hint="eastAsia" w:ascii="微软雅黑" w:hAnsi="微软雅黑" w:eastAsia="微软雅黑" w:cs="Times New Roman"/>
          <w:sz w:val="28"/>
          <w:szCs w:val="28"/>
          <w:lang w:val="en-US" w:eastAsia="zh-CN"/>
        </w:rPr>
        <w:t xml:space="preserve">  </w:t>
      </w:r>
      <w:r>
        <w:rPr>
          <w:rFonts w:hint="eastAsia" w:ascii="微软雅黑" w:hAnsi="微软雅黑" w:eastAsia="微软雅黑" w:cs="Times New Roman"/>
          <w:sz w:val="28"/>
          <w:szCs w:val="28"/>
        </w:rPr>
        <w:t xml:space="preserve">越  </w:t>
      </w:r>
      <w:r>
        <w:rPr>
          <w:rFonts w:hint="eastAsia" w:ascii="微软雅黑" w:hAnsi="微软雅黑" w:eastAsia="微软雅黑" w:cs="Times New Roman"/>
          <w:sz w:val="28"/>
          <w:szCs w:val="28"/>
          <w:lang w:val="en-US" w:eastAsia="zh-CN"/>
        </w:rPr>
        <w:t>大庄村</w:t>
      </w:r>
      <w:r>
        <w:rPr>
          <w:rFonts w:hint="eastAsia" w:ascii="微软雅黑" w:hAnsi="微软雅黑" w:eastAsia="微软雅黑" w:cs="Times New Roman"/>
          <w:sz w:val="28"/>
          <w:szCs w:val="28"/>
        </w:rPr>
        <w:t>村委会委员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80" w:lineRule="auto"/>
        <w:ind w:firstLine="560" w:firstLineChars="200"/>
        <w:jc w:val="both"/>
        <w:textAlignment w:val="auto"/>
        <w:rPr>
          <w:rFonts w:hint="eastAsia" w:ascii="微软雅黑" w:hAnsi="微软雅黑" w:eastAsia="微软雅黑" w:cs="Times New Roman"/>
          <w:sz w:val="28"/>
          <w:szCs w:val="28"/>
        </w:rPr>
      </w:pPr>
      <w:r>
        <w:rPr>
          <w:rFonts w:hint="eastAsia" w:ascii="微软雅黑" w:hAnsi="微软雅黑" w:eastAsia="微软雅黑" w:cs="Times New Roman"/>
          <w:sz w:val="28"/>
          <w:szCs w:val="28"/>
          <w:lang w:val="en-US" w:eastAsia="zh-CN"/>
        </w:rPr>
        <w:t>纪云飞  大庄村</w:t>
      </w:r>
      <w:r>
        <w:rPr>
          <w:rFonts w:hint="eastAsia" w:ascii="微软雅黑" w:hAnsi="微软雅黑" w:eastAsia="微软雅黑" w:cs="Times New Roman"/>
          <w:sz w:val="28"/>
          <w:szCs w:val="28"/>
        </w:rPr>
        <w:t>村委会委员</w:t>
      </w:r>
    </w:p>
    <w:p>
      <w:pPr>
        <w:pStyle w:val="2"/>
        <w:rPr>
          <w:rFonts w:hint="default" w:eastAsia="微软雅黑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80" w:lineRule="auto"/>
        <w:jc w:val="both"/>
        <w:textAlignment w:val="auto"/>
        <w:rPr>
          <w:rStyle w:val="9"/>
          <w:rFonts w:hint="eastAsia" w:ascii="微软雅黑" w:hAnsi="微软雅黑" w:eastAsia="微软雅黑" w:cs="微软雅黑"/>
          <w:b w:val="0"/>
          <w:bCs w:val="0"/>
          <w:kern w:val="0"/>
          <w:sz w:val="32"/>
          <w:szCs w:val="32"/>
          <w:lang w:val="en-US" w:eastAsia="zh-CN" w:bidi="ar"/>
        </w:rPr>
      </w:pPr>
      <w:r>
        <w:rPr>
          <w:rStyle w:val="9"/>
          <w:rFonts w:hint="eastAsia" w:ascii="微软雅黑" w:hAnsi="微软雅黑" w:eastAsia="微软雅黑" w:cs="微软雅黑"/>
          <w:b w:val="0"/>
          <w:bCs w:val="0"/>
          <w:kern w:val="0"/>
          <w:sz w:val="32"/>
          <w:szCs w:val="32"/>
          <w:lang w:val="en-US" w:eastAsia="zh-CN" w:bidi="ar"/>
        </w:rPr>
        <w:t>三、办公地址和办公电话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80" w:lineRule="auto"/>
        <w:ind w:firstLine="560" w:firstLineChars="200"/>
        <w:jc w:val="both"/>
        <w:textAlignment w:val="auto"/>
        <w:rPr>
          <w:rFonts w:hint="eastAsia" w:ascii="微软雅黑" w:hAnsi="微软雅黑" w:eastAsia="微软雅黑" w:cs="Times New Roman"/>
          <w:sz w:val="28"/>
          <w:szCs w:val="28"/>
        </w:rPr>
      </w:pPr>
      <w:r>
        <w:rPr>
          <w:rFonts w:hint="eastAsia" w:ascii="微软雅黑" w:hAnsi="微软雅黑" w:eastAsia="微软雅黑" w:cs="Times New Roman"/>
          <w:sz w:val="28"/>
          <w:szCs w:val="28"/>
        </w:rPr>
        <w:t>办公地址：大冶市灵乡镇大庄村大庄新屋湾50号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80" w:lineRule="auto"/>
        <w:ind w:firstLine="560" w:firstLineChars="200"/>
        <w:jc w:val="both"/>
        <w:textAlignment w:val="auto"/>
        <w:rPr>
          <w:rFonts w:hint="eastAsia" w:ascii="微软雅黑" w:hAnsi="微软雅黑" w:eastAsia="微软雅黑" w:cs="Times New Roman"/>
          <w:sz w:val="28"/>
          <w:szCs w:val="28"/>
        </w:rPr>
      </w:pPr>
      <w:r>
        <w:rPr>
          <w:rFonts w:hint="eastAsia" w:ascii="微软雅黑" w:hAnsi="微软雅黑" w:eastAsia="微软雅黑" w:cs="Times New Roman"/>
          <w:sz w:val="28"/>
          <w:szCs w:val="28"/>
        </w:rPr>
        <w:t>办公电话：0714-8470500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480" w:lineRule="auto"/>
        <w:ind w:firstLine="560" w:firstLineChars="200"/>
        <w:textAlignment w:val="auto"/>
        <w:outlineLvl w:val="9"/>
        <w:rPr>
          <w:rFonts w:hint="eastAsia" w:ascii="微软雅黑" w:hAnsi="微软雅黑" w:eastAsia="微软雅黑"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480" w:lineRule="auto"/>
        <w:textAlignment w:val="auto"/>
        <w:outlineLvl w:val="9"/>
        <w:rPr>
          <w:rFonts w:hint="eastAsia" w:ascii="微软雅黑" w:hAnsi="微软雅黑" w:eastAsia="微软雅黑"/>
          <w:sz w:val="28"/>
          <w:szCs w:val="28"/>
        </w:rPr>
      </w:pPr>
    </w:p>
    <w:p>
      <w:pPr>
        <w:pStyle w:val="2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80" w:lineRule="auto"/>
        <w:jc w:val="both"/>
        <w:textAlignment w:val="auto"/>
        <w:rPr>
          <w:rStyle w:val="9"/>
          <w:rFonts w:hint="eastAsia" w:ascii="微软雅黑" w:hAnsi="微软雅黑" w:eastAsia="微软雅黑" w:cs="微软雅黑"/>
          <w:b/>
          <w:bCs/>
          <w:kern w:val="0"/>
          <w:sz w:val="32"/>
          <w:szCs w:val="32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80" w:lineRule="auto"/>
        <w:jc w:val="both"/>
        <w:textAlignment w:val="auto"/>
        <w:rPr>
          <w:rStyle w:val="9"/>
          <w:rFonts w:hint="eastAsia" w:ascii="微软雅黑" w:hAnsi="微软雅黑" w:eastAsia="微软雅黑" w:cs="微软雅黑"/>
          <w:b/>
          <w:bCs/>
          <w:kern w:val="0"/>
          <w:sz w:val="32"/>
          <w:szCs w:val="32"/>
          <w:lang w:val="en-US" w:eastAsia="zh-CN" w:bidi="ar"/>
        </w:rPr>
      </w:pPr>
      <w:r>
        <w:rPr>
          <w:rStyle w:val="9"/>
          <w:rFonts w:hint="eastAsia" w:ascii="微软雅黑" w:hAnsi="微软雅黑" w:eastAsia="微软雅黑" w:cs="微软雅黑"/>
          <w:b/>
          <w:bCs/>
          <w:kern w:val="0"/>
          <w:sz w:val="32"/>
          <w:szCs w:val="32"/>
          <w:lang w:val="en-US" w:eastAsia="zh-CN" w:bidi="ar"/>
        </w:rPr>
        <w:t>有代表性的照片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80" w:lineRule="auto"/>
        <w:jc w:val="both"/>
        <w:textAlignment w:val="auto"/>
        <w:rPr>
          <w:rStyle w:val="9"/>
          <w:rFonts w:hint="eastAsia" w:ascii="微软雅黑" w:hAnsi="微软雅黑" w:eastAsia="微软雅黑" w:cs="微软雅黑"/>
          <w:b/>
          <w:bCs/>
          <w:kern w:val="0"/>
          <w:sz w:val="32"/>
          <w:szCs w:val="32"/>
          <w:lang w:val="en-US" w:eastAsia="zh-CN" w:bidi="ar"/>
        </w:rPr>
      </w:pPr>
      <w:r>
        <w:rPr>
          <w:rStyle w:val="9"/>
          <w:rFonts w:hint="eastAsia" w:ascii="微软雅黑" w:hAnsi="微软雅黑" w:eastAsia="微软雅黑" w:cs="微软雅黑"/>
          <w:b/>
          <w:bCs/>
          <w:kern w:val="0"/>
          <w:sz w:val="32"/>
          <w:szCs w:val="32"/>
          <w:lang w:val="en-US" w:eastAsia="zh-CN" w:bidi="ar"/>
        </w:rPr>
        <w:drawing>
          <wp:inline distT="0" distB="0" distL="114300" distR="114300">
            <wp:extent cx="5268595" cy="3950335"/>
            <wp:effectExtent l="0" t="0" r="8255" b="12065"/>
            <wp:docPr id="3" name="图片 3" descr="cb05e1edab57b7c0aac94591a0af6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b05e1edab57b7c0aac94591a0af6e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80" w:lineRule="auto"/>
        <w:jc w:val="center"/>
        <w:textAlignment w:val="auto"/>
        <w:rPr>
          <w:rFonts w:hint="eastAsia" w:ascii="微软雅黑" w:hAnsi="微软雅黑" w:eastAsia="微软雅黑" w:cs="仿宋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仿宋"/>
          <w:sz w:val="28"/>
          <w:szCs w:val="28"/>
          <w:lang w:val="en-US" w:eastAsia="zh-CN"/>
        </w:rPr>
        <w:t>大庄村村委会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480" w:lineRule="auto"/>
        <w:textAlignment w:val="auto"/>
        <w:rPr>
          <w:rFonts w:hint="eastAsia" w:ascii="楷体" w:hAnsi="楷体" w:eastAsia="楷体" w:cs="黑体"/>
          <w:sz w:val="32"/>
          <w:szCs w:val="32"/>
          <w:lang w:eastAsia="zh-CN"/>
        </w:rPr>
      </w:pPr>
      <w:r>
        <w:rPr>
          <w:rFonts w:hint="eastAsia" w:ascii="楷体" w:hAnsi="楷体" w:eastAsia="楷体" w:cs="黑体"/>
          <w:sz w:val="32"/>
          <w:szCs w:val="32"/>
          <w:lang w:eastAsia="zh-CN"/>
        </w:rPr>
        <w:drawing>
          <wp:inline distT="0" distB="0" distL="114300" distR="114300">
            <wp:extent cx="5266055" cy="3949700"/>
            <wp:effectExtent l="0" t="0" r="10795" b="12700"/>
            <wp:docPr id="2" name="图片 2" descr="大庄村太山纪湾人居环境整治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大庄村太山纪湾人居环境整治图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楷体" w:hAnsi="楷体" w:eastAsia="楷体" w:cs="黑体"/>
          <w:sz w:val="32"/>
          <w:szCs w:val="32"/>
          <w:lang w:eastAsia="zh-CN"/>
        </w:rPr>
        <w:drawing>
          <wp:inline distT="0" distB="0" distL="114300" distR="114300">
            <wp:extent cx="5264785" cy="3950335"/>
            <wp:effectExtent l="0" t="0" r="12065" b="12065"/>
            <wp:docPr id="9" name="图片 9" descr="6bffc589c172ff6190e50cb69a68d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6bffc589c172ff6190e50cb69a68d6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80" w:lineRule="auto"/>
        <w:jc w:val="center"/>
        <w:textAlignment w:val="auto"/>
        <w:rPr>
          <w:rFonts w:hint="eastAsia" w:ascii="微软雅黑" w:hAnsi="微软雅黑" w:eastAsia="微软雅黑" w:cs="仿宋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仿宋"/>
          <w:sz w:val="28"/>
          <w:szCs w:val="28"/>
          <w:lang w:val="en-US" w:eastAsia="zh-CN"/>
        </w:rPr>
        <w:t>大庄村人居环境</w:t>
      </w:r>
    </w:p>
    <w:p>
      <w:pPr>
        <w:pStyle w:val="2"/>
        <w:rPr>
          <w:rFonts w:hint="eastAsia" w:ascii="微软雅黑" w:hAnsi="微软雅黑" w:eastAsia="微软雅黑" w:cs="仿宋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仿宋"/>
          <w:sz w:val="28"/>
          <w:szCs w:val="28"/>
          <w:lang w:val="en-US" w:eastAsia="zh-CN"/>
        </w:rPr>
        <w:drawing>
          <wp:inline distT="0" distB="0" distL="114300" distR="114300">
            <wp:extent cx="5264785" cy="3950335"/>
            <wp:effectExtent l="0" t="0" r="12065" b="12065"/>
            <wp:docPr id="10" name="图片 10" descr="88858075175018e39715c5baea340a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88858075175018e39715c5baea340a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仿宋"/>
          <w:sz w:val="28"/>
          <w:szCs w:val="28"/>
          <w:lang w:val="en-US" w:eastAsia="zh-CN"/>
        </w:rPr>
        <w:drawing>
          <wp:inline distT="0" distB="0" distL="114300" distR="114300">
            <wp:extent cx="5264785" cy="3950335"/>
            <wp:effectExtent l="0" t="0" r="12065" b="12065"/>
            <wp:docPr id="11" name="图片 11" descr="fcd76a1fb213eda0a60b9b43e919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fcd76a1fb213eda0a60b9b43e91917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6690" cy="2962910"/>
            <wp:effectExtent l="0" t="0" r="10160" b="8890"/>
            <wp:docPr id="7" name="图片 7" descr="5558f4c9cbdeb43f2ef0d3ad26758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5558f4c9cbdeb43f2ef0d3ad26758e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64785" cy="3950335"/>
            <wp:effectExtent l="0" t="0" r="12065" b="12065"/>
            <wp:docPr id="12" name="图片 12" descr="b87fc8cb6a471a9293f945175e3c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b87fc8cb6a471a9293f945175e3c01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80" w:lineRule="auto"/>
        <w:jc w:val="center"/>
        <w:textAlignment w:val="auto"/>
        <w:rPr>
          <w:rFonts w:hint="eastAsia" w:ascii="微软雅黑" w:hAnsi="微软雅黑" w:eastAsia="微软雅黑" w:cs="仿宋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仿宋"/>
          <w:sz w:val="28"/>
          <w:szCs w:val="28"/>
          <w:lang w:val="en-US" w:eastAsia="zh-CN"/>
        </w:rPr>
        <w:t>大庄村人居环境</w:t>
      </w:r>
    </w:p>
    <w:p>
      <w:pPr>
        <w:pStyle w:val="2"/>
        <w:rPr>
          <w:rFonts w:hint="eastAsia"/>
          <w:lang w:val="en-US" w:eastAsia="zh-CN"/>
        </w:rPr>
      </w:pPr>
    </w:p>
    <w:p>
      <w:pPr>
        <w:pStyle w:val="2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4785" cy="3947160"/>
            <wp:effectExtent l="0" t="0" r="12065" b="15240"/>
            <wp:docPr id="4" name="图片 4" descr="34a15a372d9eb81a8b2ea446079b9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4a15a372d9eb81a8b2ea446079b9e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64785" cy="3947160"/>
            <wp:effectExtent l="0" t="0" r="12065" b="15240"/>
            <wp:docPr id="5" name="图片 5" descr="fa2f2c84727368a8a60096913fca7f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fa2f2c84727368a8a60096913fca7fd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64785" cy="3947160"/>
            <wp:effectExtent l="0" t="0" r="12065" b="15240"/>
            <wp:docPr id="6" name="图片 6" descr="fa2f2c84727368a8a60096913fca7f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fa2f2c84727368a8a60096913fca7fd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活水养鱼项目</w:t>
      </w:r>
    </w:p>
    <w:p>
      <w:pPr>
        <w:pStyle w:val="2"/>
        <w:rPr>
          <w:rFonts w:hint="eastAsia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swiss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905233B"/>
    <w:multiLevelType w:val="singleLevel"/>
    <w:tmpl w:val="2905233B"/>
    <w:lvl w:ilvl="0" w:tentative="0">
      <w:start w:val="4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IzMWFiNTFmODg1YTM5YWY4ZTBhMzgzNmU1YzczY2MifQ=="/>
  </w:docVars>
  <w:rsids>
    <w:rsidRoot w:val="00F05FFA"/>
    <w:rsid w:val="000416C6"/>
    <w:rsid w:val="000C767C"/>
    <w:rsid w:val="000E14F4"/>
    <w:rsid w:val="000F533C"/>
    <w:rsid w:val="000F63C6"/>
    <w:rsid w:val="00107BB8"/>
    <w:rsid w:val="001328B4"/>
    <w:rsid w:val="00163E20"/>
    <w:rsid w:val="001D1E0F"/>
    <w:rsid w:val="001D35E6"/>
    <w:rsid w:val="00203F1A"/>
    <w:rsid w:val="00216271"/>
    <w:rsid w:val="0024472F"/>
    <w:rsid w:val="00246C32"/>
    <w:rsid w:val="00275912"/>
    <w:rsid w:val="002851C5"/>
    <w:rsid w:val="002B4B1E"/>
    <w:rsid w:val="00312F93"/>
    <w:rsid w:val="00340494"/>
    <w:rsid w:val="00410C47"/>
    <w:rsid w:val="00450EFD"/>
    <w:rsid w:val="005037A7"/>
    <w:rsid w:val="00560A1A"/>
    <w:rsid w:val="006B2046"/>
    <w:rsid w:val="006E24A2"/>
    <w:rsid w:val="007E28EA"/>
    <w:rsid w:val="0085375F"/>
    <w:rsid w:val="00866425"/>
    <w:rsid w:val="008A333D"/>
    <w:rsid w:val="008B058A"/>
    <w:rsid w:val="008B7948"/>
    <w:rsid w:val="008C2621"/>
    <w:rsid w:val="008F3EF2"/>
    <w:rsid w:val="0091342F"/>
    <w:rsid w:val="00927CCB"/>
    <w:rsid w:val="00933012"/>
    <w:rsid w:val="009B467A"/>
    <w:rsid w:val="009C368A"/>
    <w:rsid w:val="009D7EA4"/>
    <w:rsid w:val="00A3791C"/>
    <w:rsid w:val="00A62EFB"/>
    <w:rsid w:val="00A84D49"/>
    <w:rsid w:val="00AC051D"/>
    <w:rsid w:val="00B512F4"/>
    <w:rsid w:val="00BC3C2C"/>
    <w:rsid w:val="00BD39D6"/>
    <w:rsid w:val="00BD79F1"/>
    <w:rsid w:val="00C604B0"/>
    <w:rsid w:val="00CF17CD"/>
    <w:rsid w:val="00D15B96"/>
    <w:rsid w:val="00D35F91"/>
    <w:rsid w:val="00DA3F43"/>
    <w:rsid w:val="00DC2724"/>
    <w:rsid w:val="00E514AD"/>
    <w:rsid w:val="00EC7548"/>
    <w:rsid w:val="00F05FFA"/>
    <w:rsid w:val="00F13245"/>
    <w:rsid w:val="00F61A90"/>
    <w:rsid w:val="00FE7DC2"/>
    <w:rsid w:val="00FF7C57"/>
    <w:rsid w:val="01F60884"/>
    <w:rsid w:val="0ABA55E9"/>
    <w:rsid w:val="11563D6B"/>
    <w:rsid w:val="13E66C28"/>
    <w:rsid w:val="15AF59F0"/>
    <w:rsid w:val="1CC71398"/>
    <w:rsid w:val="1CD80DD0"/>
    <w:rsid w:val="1D865189"/>
    <w:rsid w:val="1E1862E1"/>
    <w:rsid w:val="20344C1A"/>
    <w:rsid w:val="26961EB0"/>
    <w:rsid w:val="29C90A50"/>
    <w:rsid w:val="2B8D639C"/>
    <w:rsid w:val="2C464019"/>
    <w:rsid w:val="2D1C5913"/>
    <w:rsid w:val="30B005FB"/>
    <w:rsid w:val="31AD2BC8"/>
    <w:rsid w:val="378D397F"/>
    <w:rsid w:val="390657F0"/>
    <w:rsid w:val="395051F8"/>
    <w:rsid w:val="3B8E402B"/>
    <w:rsid w:val="3F0E56B0"/>
    <w:rsid w:val="41306790"/>
    <w:rsid w:val="41496E2D"/>
    <w:rsid w:val="47D7695F"/>
    <w:rsid w:val="52E8647A"/>
    <w:rsid w:val="53F76258"/>
    <w:rsid w:val="558908D4"/>
    <w:rsid w:val="55BD6DF1"/>
    <w:rsid w:val="56D80A72"/>
    <w:rsid w:val="580960C1"/>
    <w:rsid w:val="5B2618ED"/>
    <w:rsid w:val="5C205D94"/>
    <w:rsid w:val="5E8B428E"/>
    <w:rsid w:val="704C665A"/>
    <w:rsid w:val="71125362"/>
    <w:rsid w:val="715A2C9D"/>
    <w:rsid w:val="71E873EB"/>
    <w:rsid w:val="72194D96"/>
    <w:rsid w:val="72273B21"/>
    <w:rsid w:val="722C7FA7"/>
    <w:rsid w:val="7761087C"/>
    <w:rsid w:val="795242F8"/>
    <w:rsid w:val="79675119"/>
    <w:rsid w:val="79A531BE"/>
    <w:rsid w:val="7AE05CFE"/>
    <w:rsid w:val="7D315F64"/>
    <w:rsid w:val="7DB659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next w:val="1"/>
    <w:qFormat/>
    <w:uiPriority w:val="0"/>
    <w:pPr>
      <w:spacing w:after="120"/>
      <w:ind w:left="420" w:leftChars="200" w:firstLine="420" w:firstLineChars="200"/>
    </w:pPr>
    <w:rPr>
      <w:rFonts w:ascii="Times New Roman" w:hAnsi="Times New Roman"/>
      <w:szCs w:val="20"/>
    </w:rPr>
  </w:style>
  <w:style w:type="paragraph" w:styleId="3">
    <w:name w:val="Body Text Indent"/>
    <w:basedOn w:val="1"/>
    <w:next w:val="2"/>
    <w:qFormat/>
    <w:uiPriority w:val="0"/>
    <w:pPr>
      <w:ind w:firstLine="660"/>
    </w:pPr>
    <w:rPr>
      <w:rFonts w:ascii="楷体_GB2312" w:hAnsi="宋体"/>
    </w:rPr>
  </w:style>
  <w:style w:type="paragraph" w:styleId="4">
    <w:name w:val="Balloon Text"/>
    <w:basedOn w:val="1"/>
    <w:link w:val="12"/>
    <w:qFormat/>
    <w:uiPriority w:val="0"/>
    <w:rPr>
      <w:sz w:val="18"/>
      <w:szCs w:val="18"/>
    </w:rPr>
  </w:style>
  <w:style w:type="paragraph" w:styleId="5">
    <w:name w:val="footer"/>
    <w:basedOn w:val="1"/>
    <w:link w:val="10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9">
    <w:name w:val="Strong"/>
    <w:basedOn w:val="8"/>
    <w:qFormat/>
    <w:uiPriority w:val="0"/>
    <w:rPr>
      <w:b/>
    </w:rPr>
  </w:style>
  <w:style w:type="character" w:customStyle="1" w:styleId="10">
    <w:name w:val="页脚 Char"/>
    <w:link w:val="5"/>
    <w:qFormat/>
    <w:uiPriority w:val="0"/>
    <w:rPr>
      <w:kern w:val="2"/>
      <w:sz w:val="18"/>
      <w:szCs w:val="18"/>
    </w:rPr>
  </w:style>
  <w:style w:type="character" w:customStyle="1" w:styleId="11">
    <w:name w:val="页眉 Char"/>
    <w:link w:val="6"/>
    <w:qFormat/>
    <w:uiPriority w:val="0"/>
    <w:rPr>
      <w:kern w:val="2"/>
      <w:sz w:val="18"/>
      <w:szCs w:val="18"/>
    </w:rPr>
  </w:style>
  <w:style w:type="character" w:customStyle="1" w:styleId="12">
    <w:name w:val="批注框文本 Char"/>
    <w:basedOn w:val="8"/>
    <w:link w:val="4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Lenovo</Company>
  <Pages>4</Pages>
  <Words>493</Words>
  <Characters>530</Characters>
  <Lines>7</Lines>
  <Paragraphs>2</Paragraphs>
  <TotalTime>12</TotalTime>
  <ScaleCrop>false</ScaleCrop>
  <LinksUpToDate>false</LinksUpToDate>
  <CharactersWithSpaces>546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2022-03-19T08:44:00Z</dcterms:created>
  <dc:creator>xb21cn</dc:creator>
  <cp:lastModifiedBy>Administrator</cp:lastModifiedBy>
  <cp:lastPrinted>2018-10-11T02:28:00Z</cp:lastPrinted>
  <dcterms:modified xsi:type="dcterms:W3CDTF">2024-05-08T09:20:16Z</dcterms:modified>
  <dc:title>灵乡镇大庄村基本情况</dc:title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E4117F98BB704DB3A0F6AD67AB9776E7_13</vt:lpwstr>
  </property>
</Properties>
</file>